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2A" w:rsidRPr="00F035A8" w:rsidRDefault="00865A2A" w:rsidP="00865A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5A8">
        <w:rPr>
          <w:rFonts w:ascii="Times New Roman" w:hAnsi="Times New Roman" w:cs="Times New Roman"/>
          <w:b/>
          <w:sz w:val="32"/>
          <w:szCs w:val="32"/>
        </w:rPr>
        <w:t>Графическая работа 1.4.</w:t>
      </w:r>
    </w:p>
    <w:p w:rsidR="0077022A" w:rsidRDefault="00865A2A" w:rsidP="0077022A">
      <w:pPr>
        <w:ind w:left="284" w:right="395"/>
        <w:jc w:val="both"/>
        <w:rPr>
          <w:rFonts w:ascii="Times New Roman" w:hAnsi="Times New Roman" w:cs="Times New Roman"/>
          <w:sz w:val="28"/>
          <w:szCs w:val="28"/>
        </w:rPr>
      </w:pPr>
      <w:r w:rsidRPr="00A248B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Графическая работа</w:t>
      </w:r>
      <w:r w:rsidRPr="00A248B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A248B2">
        <w:rPr>
          <w:rFonts w:ascii="Times New Roman" w:hAnsi="Times New Roman" w:cs="Times New Roman"/>
          <w:color w:val="000000"/>
          <w:sz w:val="28"/>
          <w:szCs w:val="28"/>
        </w:rPr>
        <w:t>оц</w:t>
      </w:r>
      <w:proofErr w:type="gramEnd"/>
      <w:r w:rsidRPr="00A248B2">
        <w:rPr>
          <w:rFonts w:ascii="Times New Roman" w:hAnsi="Times New Roman" w:cs="Times New Roman"/>
          <w:color w:val="000000"/>
          <w:sz w:val="28"/>
          <w:szCs w:val="28"/>
        </w:rPr>
        <w:t xml:space="preserve">еночный материал, позволяющий оценить развитие ассоциативного мышления при слушании музыки. </w:t>
      </w:r>
      <w:r w:rsidRPr="00A248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8B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248B2">
        <w:rPr>
          <w:rFonts w:ascii="Times New Roman" w:hAnsi="Times New Roman" w:cs="Times New Roman"/>
          <w:sz w:val="28"/>
          <w:szCs w:val="28"/>
        </w:rPr>
        <w:t xml:space="preserve">оценивание результатов освоения учащимися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48B2">
        <w:rPr>
          <w:rFonts w:ascii="Times New Roman" w:hAnsi="Times New Roman" w:cs="Times New Roman"/>
          <w:sz w:val="28"/>
          <w:szCs w:val="28"/>
        </w:rPr>
        <w:t xml:space="preserve"> классов умения слышать и графически отображать звучание разнохарактерной музыки. </w:t>
      </w:r>
      <w:r w:rsidR="0077022A">
        <w:rPr>
          <w:rFonts w:ascii="Times New Roman" w:hAnsi="Times New Roman" w:cs="Times New Roman"/>
          <w:sz w:val="28"/>
          <w:szCs w:val="28"/>
        </w:rPr>
        <w:t>Работа проводится по теме</w:t>
      </w:r>
      <w:r w:rsidR="00455865">
        <w:rPr>
          <w:rFonts w:ascii="Times New Roman" w:hAnsi="Times New Roman" w:cs="Times New Roman"/>
          <w:sz w:val="28"/>
          <w:szCs w:val="28"/>
        </w:rPr>
        <w:t xml:space="preserve">: «Музыкально сценические жанры» и </w:t>
      </w:r>
      <w:proofErr w:type="gramStart"/>
      <w:r w:rsidR="00455865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="00455865">
        <w:rPr>
          <w:rFonts w:ascii="Times New Roman" w:hAnsi="Times New Roman" w:cs="Times New Roman"/>
          <w:sz w:val="28"/>
          <w:szCs w:val="28"/>
        </w:rPr>
        <w:t xml:space="preserve"> на умение представить и графически изобразить в соответствии с предложенным музыкальным материалом сцену оперного,  балетного спектаклей.  </w:t>
      </w:r>
    </w:p>
    <w:p w:rsidR="00865A2A" w:rsidRPr="002D621A" w:rsidRDefault="00865A2A" w:rsidP="0077022A">
      <w:pPr>
        <w:ind w:left="284" w:right="395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2D621A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Рекомендации по оцениванию отдельных заданий и работы в целом</w:t>
      </w: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.</w:t>
      </w:r>
    </w:p>
    <w:p w:rsidR="00865A2A" w:rsidRPr="002D621A" w:rsidRDefault="00865A2A" w:rsidP="0077022A">
      <w:pPr>
        <w:suppressAutoHyphens/>
        <w:spacing w:after="18" w:line="240" w:lineRule="auto"/>
        <w:ind w:left="284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tbl>
      <w:tblPr>
        <w:tblW w:w="5503" w:type="pct"/>
        <w:tblLook w:val="0000"/>
      </w:tblPr>
      <w:tblGrid>
        <w:gridCol w:w="458"/>
        <w:gridCol w:w="1850"/>
        <w:gridCol w:w="1861"/>
        <w:gridCol w:w="1089"/>
        <w:gridCol w:w="3793"/>
        <w:gridCol w:w="1483"/>
      </w:tblGrid>
      <w:tr w:rsidR="00865A2A" w:rsidRPr="00ED3936" w:rsidTr="00ED3936">
        <w:trPr>
          <w:trHeight w:val="62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2A" w:rsidRPr="00ED3936" w:rsidRDefault="00865A2A" w:rsidP="00ED3936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ED3936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2A" w:rsidRPr="00ED3936" w:rsidRDefault="00865A2A" w:rsidP="00ED3936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ED3936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Планируемый результат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2A" w:rsidRPr="00ED3936" w:rsidRDefault="00865A2A" w:rsidP="00ED3936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ED3936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Задания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2A" w:rsidRPr="00ED3936" w:rsidRDefault="00865A2A" w:rsidP="00ED3936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ED3936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Кол-во заданий</w:t>
            </w:r>
          </w:p>
        </w:tc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5A2A" w:rsidRPr="00ED3936" w:rsidRDefault="00865A2A" w:rsidP="00ED3936">
            <w:pPr>
              <w:suppressAutoHyphens/>
              <w:snapToGrid w:val="0"/>
              <w:spacing w:after="18" w:line="240" w:lineRule="auto"/>
              <w:ind w:left="61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ED3936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Критерии оценивания и оценочные баллы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A2A" w:rsidRPr="00ED3936" w:rsidRDefault="00865A2A" w:rsidP="00ED3936">
            <w:pPr>
              <w:suppressAutoHyphens/>
              <w:snapToGrid w:val="0"/>
              <w:spacing w:after="18" w:line="240" w:lineRule="auto"/>
              <w:ind w:left="110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ED3936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Уровень сложности</w:t>
            </w:r>
          </w:p>
        </w:tc>
      </w:tr>
      <w:tr w:rsidR="00865A2A" w:rsidRPr="002D621A" w:rsidTr="00ED3936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2A" w:rsidRPr="004E013F" w:rsidRDefault="00865A2A" w:rsidP="00ED3936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2A" w:rsidRPr="004E013F" w:rsidRDefault="00865A2A" w:rsidP="00ED3936">
            <w:pPr>
              <w:suppressAutoHyphens/>
              <w:snapToGrid w:val="0"/>
              <w:spacing w:after="18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Уметь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ассоциативно мыслить при прослушивании музыки, выражать свои впечатления в рисунке.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2A" w:rsidRPr="004E013F" w:rsidRDefault="00865A2A" w:rsidP="00ED3936">
            <w:pPr>
              <w:suppressAutoHyphens/>
              <w:snapToGrid w:val="0"/>
              <w:spacing w:after="18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Прослушай </w:t>
            </w:r>
            <w:r w:rsidR="0045586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фрагмент оперы </w:t>
            </w: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и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нарисуй своё </w:t>
            </w:r>
            <w:r w:rsidR="0045586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представление декораций  предложенной сцены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2A" w:rsidRPr="004E013F" w:rsidRDefault="00455865" w:rsidP="00ED3936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5A2A" w:rsidRPr="00777876" w:rsidRDefault="00865A2A" w:rsidP="00ED3936">
            <w:pPr>
              <w:suppressAutoHyphens/>
              <w:snapToGrid w:val="0"/>
              <w:spacing w:after="18" w:line="240" w:lineRule="auto"/>
              <w:ind w:left="61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  <w:t>5</w:t>
            </w:r>
            <w:r w:rsidRPr="004E013F"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  <w:t xml:space="preserve"> балл</w:t>
            </w:r>
            <w:r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  <w:t>ов</w:t>
            </w:r>
            <w:r w:rsidRPr="004E013F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 xml:space="preserve"> – правильный ответ</w:t>
            </w:r>
            <w:r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 xml:space="preserve"> включает в себя выбор цвета, формы, штрихов </w:t>
            </w:r>
            <w:r w:rsidR="00455865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 xml:space="preserve">предметов </w:t>
            </w:r>
            <w:r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рисунка  соответствующе</w:t>
            </w:r>
            <w:r w:rsidR="00455865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 xml:space="preserve">го сцене оперы. </w:t>
            </w:r>
          </w:p>
          <w:p w:rsidR="00865A2A" w:rsidRPr="004E013F" w:rsidRDefault="00865A2A" w:rsidP="00ED3936">
            <w:pPr>
              <w:suppressAutoHyphens/>
              <w:spacing w:after="18" w:line="240" w:lineRule="auto"/>
              <w:ind w:left="61"/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  <w:t xml:space="preserve">0 </w:t>
            </w:r>
            <w:proofErr w:type="gramStart"/>
            <w:r w:rsidRPr="004E013F"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  <w:t>баллов</w:t>
            </w:r>
            <w:r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–</w:t>
            </w:r>
            <w:r w:rsidRPr="004E013F"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eastAsia="ar-SA"/>
              </w:rPr>
              <w:t>неверный</w:t>
            </w:r>
            <w:proofErr w:type="gramEnd"/>
            <w:r w:rsidRPr="004E013F"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eastAsia="ar-SA"/>
              </w:rPr>
              <w:t xml:space="preserve"> ответ</w:t>
            </w:r>
            <w:r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eastAsia="ar-SA"/>
              </w:rPr>
              <w:t>. Полное несоответствие рисунка музыкальному образу.</w:t>
            </w:r>
          </w:p>
          <w:p w:rsidR="00865A2A" w:rsidRPr="004E013F" w:rsidRDefault="00865A2A" w:rsidP="00ED3936">
            <w:pPr>
              <w:suppressAutoHyphens/>
              <w:spacing w:after="18" w:line="240" w:lineRule="auto"/>
              <w:ind w:left="61"/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  <w:t>0 баллов</w:t>
            </w:r>
            <w:r w:rsidRPr="004E013F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 xml:space="preserve"> – нет </w:t>
            </w:r>
            <w:r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рисунка.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A2A" w:rsidRPr="004E013F" w:rsidRDefault="00865A2A" w:rsidP="00ED3936">
            <w:pPr>
              <w:spacing w:after="0" w:line="240" w:lineRule="auto"/>
              <w:ind w:left="110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t>базовый</w:t>
            </w:r>
          </w:p>
        </w:tc>
      </w:tr>
    </w:tbl>
    <w:p w:rsidR="0077022A" w:rsidRDefault="0077022A" w:rsidP="00865A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A2A" w:rsidRDefault="00865A2A" w:rsidP="00865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графической работы</w:t>
      </w:r>
    </w:p>
    <w:p w:rsidR="00455865" w:rsidRDefault="00865A2A" w:rsidP="00865A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EF3">
        <w:rPr>
          <w:rFonts w:ascii="Times New Roman" w:hAnsi="Times New Roman" w:cs="Times New Roman"/>
          <w:b/>
          <w:sz w:val="28"/>
          <w:szCs w:val="28"/>
        </w:rPr>
        <w:t xml:space="preserve">Послушай музыку и нарисуй свои </w:t>
      </w:r>
      <w:r w:rsidR="00455865">
        <w:rPr>
          <w:rFonts w:ascii="Times New Roman" w:hAnsi="Times New Roman" w:cs="Times New Roman"/>
          <w:b/>
          <w:sz w:val="28"/>
          <w:szCs w:val="28"/>
        </w:rPr>
        <w:t>декорации к сцене оперы,</w:t>
      </w:r>
      <w:r w:rsidRPr="00C94EF3">
        <w:rPr>
          <w:rFonts w:ascii="Times New Roman" w:hAnsi="Times New Roman" w:cs="Times New Roman"/>
          <w:b/>
          <w:sz w:val="28"/>
          <w:szCs w:val="28"/>
        </w:rPr>
        <w:t xml:space="preserve"> используя различные штрихи, цвета, фигуры</w:t>
      </w:r>
      <w:r w:rsidR="00455865">
        <w:rPr>
          <w:rFonts w:ascii="Times New Roman" w:hAnsi="Times New Roman" w:cs="Times New Roman"/>
          <w:b/>
          <w:sz w:val="28"/>
          <w:szCs w:val="28"/>
        </w:rPr>
        <w:t>, предметы</w:t>
      </w:r>
      <w:r w:rsidRPr="00C94EF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65A2A" w:rsidRDefault="00455865" w:rsidP="004558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Римский – Корсаков опера «Снегурочка» ария Снегурочки «С подружками по ягоды ходить»</w:t>
      </w:r>
    </w:p>
    <w:p w:rsidR="00865A2A" w:rsidRPr="00DD1A74" w:rsidRDefault="00865A2A" w:rsidP="00865A2A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A74">
        <w:rPr>
          <w:rFonts w:ascii="Times New Roman" w:hAnsi="Times New Roman" w:cs="Times New Roman"/>
          <w:b/>
          <w:sz w:val="28"/>
          <w:szCs w:val="28"/>
        </w:rPr>
        <w:t>Выполни самооценку работы:</w:t>
      </w:r>
    </w:p>
    <w:p w:rsidR="00ED3936" w:rsidRDefault="0077022A" w:rsidP="00865A2A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  <w:sectPr w:rsidR="00ED3936" w:rsidSect="00ED3936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Я справился с заданием,  и</w:t>
      </w:r>
      <w:r w:rsidRPr="00DD1A74">
        <w:rPr>
          <w:rFonts w:ascii="Times New Roman" w:hAnsi="Times New Roman" w:cs="Times New Roman"/>
          <w:sz w:val="28"/>
          <w:szCs w:val="28"/>
        </w:rPr>
        <w:t>спытываю затруднения в задани</w:t>
      </w:r>
      <w:r>
        <w:rPr>
          <w:rFonts w:ascii="Times New Roman" w:hAnsi="Times New Roman" w:cs="Times New Roman"/>
          <w:sz w:val="28"/>
          <w:szCs w:val="28"/>
        </w:rPr>
        <w:t>и, б</w:t>
      </w:r>
      <w:r w:rsidRPr="00DD1A74">
        <w:rPr>
          <w:rFonts w:ascii="Times New Roman" w:hAnsi="Times New Roman" w:cs="Times New Roman"/>
          <w:sz w:val="28"/>
          <w:szCs w:val="28"/>
        </w:rPr>
        <w:t>ыло трудно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DD1A74">
        <w:rPr>
          <w:rFonts w:ascii="Times New Roman" w:hAnsi="Times New Roman" w:cs="Times New Roman"/>
          <w:sz w:val="28"/>
          <w:szCs w:val="28"/>
        </w:rPr>
        <w:t xml:space="preserve">не нужна помощь в </w:t>
      </w:r>
      <w:r>
        <w:rPr>
          <w:rFonts w:ascii="Times New Roman" w:hAnsi="Times New Roman" w:cs="Times New Roman"/>
          <w:sz w:val="28"/>
          <w:szCs w:val="28"/>
        </w:rPr>
        <w:t>задании.</w:t>
      </w:r>
    </w:p>
    <w:p w:rsidR="0077022A" w:rsidRDefault="00375150">
      <w:r>
        <w:rPr>
          <w:noProof/>
        </w:rPr>
        <w:lastRenderedPageBreak/>
        <w:drawing>
          <wp:inline distT="0" distB="0" distL="0" distR="0">
            <wp:extent cx="9458325" cy="6419850"/>
            <wp:effectExtent l="19050" t="0" r="9525" b="0"/>
            <wp:docPr id="5" name="Рисунок 4" descr="кулисы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лисы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60504" cy="642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</w:rPr>
        <w:lastRenderedPageBreak/>
        <w:drawing>
          <wp:inline distT="0" distB="0" distL="0" distR="0">
            <wp:extent cx="9791700" cy="6429375"/>
            <wp:effectExtent l="19050" t="0" r="0" b="0"/>
            <wp:docPr id="4" name="Рисунок 3" descr="кули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лисы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9170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936" w:rsidRDefault="0077022A" w:rsidP="0077022A">
      <w:pPr>
        <w:ind w:left="284"/>
        <w:jc w:val="center"/>
        <w:sectPr w:rsidR="00ED3936" w:rsidSect="00ED393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9537700" cy="6527605"/>
            <wp:effectExtent l="19050" t="0" r="6350" b="0"/>
            <wp:docPr id="3" name="Рисунок 0" descr="кулисы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лисы 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37700" cy="65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022A" w:rsidRDefault="0077022A" w:rsidP="0077022A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58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прове</w:t>
      </w:r>
      <w:r>
        <w:rPr>
          <w:rFonts w:ascii="Times New Roman" w:hAnsi="Times New Roman" w:cs="Times New Roman"/>
          <w:b/>
          <w:sz w:val="28"/>
          <w:szCs w:val="28"/>
        </w:rPr>
        <w:t>дению</w:t>
      </w:r>
      <w:r w:rsidRPr="00652958">
        <w:rPr>
          <w:rFonts w:ascii="Times New Roman" w:hAnsi="Times New Roman" w:cs="Times New Roman"/>
          <w:b/>
          <w:sz w:val="28"/>
          <w:szCs w:val="28"/>
        </w:rPr>
        <w:t xml:space="preserve">  работ</w:t>
      </w:r>
      <w:r>
        <w:rPr>
          <w:rFonts w:ascii="Times New Roman" w:hAnsi="Times New Roman" w:cs="Times New Roman"/>
          <w:b/>
          <w:sz w:val="28"/>
          <w:szCs w:val="28"/>
        </w:rPr>
        <w:t>ы.</w:t>
      </w:r>
    </w:p>
    <w:p w:rsidR="0077022A" w:rsidRDefault="0077022A" w:rsidP="0077022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22A" w:rsidRDefault="0077022A" w:rsidP="0077022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EF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проведения данной графической работы рекомендуется выдать ученикам листы с уже обозначенными кулисами, для</w:t>
      </w:r>
      <w:r w:rsidR="00E41FE4">
        <w:rPr>
          <w:rFonts w:ascii="Times New Roman" w:hAnsi="Times New Roman" w:cs="Times New Roman"/>
          <w:sz w:val="28"/>
          <w:szCs w:val="28"/>
        </w:rPr>
        <w:t xml:space="preserve"> конкретизации задания и </w:t>
      </w:r>
      <w:r>
        <w:rPr>
          <w:rFonts w:ascii="Times New Roman" w:hAnsi="Times New Roman" w:cs="Times New Roman"/>
          <w:sz w:val="28"/>
          <w:szCs w:val="28"/>
        </w:rPr>
        <w:t xml:space="preserve"> точной ориентац</w:t>
      </w:r>
      <w:r w:rsidR="00E41FE4">
        <w:rPr>
          <w:rFonts w:ascii="Times New Roman" w:hAnsi="Times New Roman" w:cs="Times New Roman"/>
          <w:sz w:val="28"/>
          <w:szCs w:val="28"/>
        </w:rPr>
        <w:t xml:space="preserve">ии детей в пространстве рисунка. Для выполнения работы  </w:t>
      </w:r>
      <w:r>
        <w:rPr>
          <w:rFonts w:ascii="Times New Roman" w:hAnsi="Times New Roman" w:cs="Times New Roman"/>
          <w:sz w:val="28"/>
          <w:szCs w:val="28"/>
        </w:rPr>
        <w:t xml:space="preserve">  необходимо многократное прослушивание произведения подряд, для создания в классе атмосферы, соответствующей музыке.  В начале работы необходимо убедиться в том, что дети обеспечены всем необходимым (карандаши, дополнительные листы для рисования, и др.) для выполнения работы. Целесообразно предупредить детей о том, чтобы они не обращались друг к другу с различными просьбами («дай карандаш, резинку, и др.), чтобы не нарушать музыкально творческую атмосферу в классе. На выполнение </w:t>
      </w:r>
      <w:r w:rsidR="00E41FE4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 xml:space="preserve">отводится </w:t>
      </w:r>
      <w:r w:rsidR="00E41FE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минут. Перед последними двумя прослушиваниями необходимо предупредить детей об окончании работы. </w:t>
      </w:r>
    </w:p>
    <w:p w:rsidR="0077022A" w:rsidRDefault="0077022A" w:rsidP="0077022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58">
        <w:rPr>
          <w:rFonts w:ascii="Times New Roman" w:hAnsi="Times New Roman" w:cs="Times New Roman"/>
          <w:b/>
          <w:sz w:val="28"/>
          <w:szCs w:val="28"/>
        </w:rPr>
        <w:t>Инструкция по проверке  работ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022A" w:rsidRPr="00652958" w:rsidRDefault="0077022A" w:rsidP="0077022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22A" w:rsidRDefault="0077022A" w:rsidP="0077022A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графическая работа оценивается учителем  с личностно ориентированным подходом к детям. В данной графической работе не стоит вычленять отдельные элементы музыкального языка, и их выражения в рисунке. Рекомендуется, оценивать выполнение или не выполнение работы в целом, мотивируя учеников высокими баллами на последующее выполнение подобных заданий дома. </w:t>
      </w:r>
    </w:p>
    <w:p w:rsidR="00DB20F5" w:rsidRDefault="00DB20F5" w:rsidP="0077022A">
      <w:pPr>
        <w:ind w:hanging="1134"/>
      </w:pPr>
    </w:p>
    <w:sectPr w:rsidR="00DB20F5" w:rsidSect="00ED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305F"/>
    <w:multiLevelType w:val="hybridMultilevel"/>
    <w:tmpl w:val="D9506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5A2A"/>
    <w:rsid w:val="00375150"/>
    <w:rsid w:val="00455865"/>
    <w:rsid w:val="0077022A"/>
    <w:rsid w:val="00865A2A"/>
    <w:rsid w:val="008C7B27"/>
    <w:rsid w:val="00C06EB1"/>
    <w:rsid w:val="00DB20F5"/>
    <w:rsid w:val="00E41FE4"/>
    <w:rsid w:val="00ED3936"/>
    <w:rsid w:val="00F03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8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2016-11-08T15:28:00Z</dcterms:created>
  <dcterms:modified xsi:type="dcterms:W3CDTF">2017-01-08T06:33:00Z</dcterms:modified>
</cp:coreProperties>
</file>