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3" w:rsidRPr="00E20AEC" w:rsidRDefault="00882E03" w:rsidP="00E20AEC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класс. </w:t>
      </w:r>
      <w:r w:rsidRPr="00E2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82E03" w:rsidRPr="00E20AEC" w:rsidRDefault="00882E03" w:rsidP="00E20AEC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882E03" w:rsidRPr="00E20AEC" w:rsidRDefault="00882E03" w:rsidP="00E20AEC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Раздел. Азбука искусства. Как говорит искусство?</w:t>
      </w:r>
    </w:p>
    <w:p w:rsidR="00882E03" w:rsidRPr="00E20AEC" w:rsidRDefault="00882E03" w:rsidP="00E20AEC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Композиция.</w:t>
      </w:r>
    </w:p>
    <w:p w:rsidR="009C2DB4" w:rsidRPr="00E20AEC" w:rsidRDefault="009C2DB4" w:rsidP="00E20AEC">
      <w:pPr>
        <w:tabs>
          <w:tab w:val="num" w:pos="540"/>
        </w:tabs>
        <w:spacing w:after="0" w:line="240" w:lineRule="auto"/>
        <w:ind w:left="-57" w:right="-1" w:firstLine="48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 «Парки, скверы, бульвары».</w:t>
      </w:r>
    </w:p>
    <w:p w:rsidR="00882E03" w:rsidRPr="00E20AEC" w:rsidRDefault="00882E03" w:rsidP="00E20AEC">
      <w:pPr>
        <w:spacing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E20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0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gramStart"/>
      <w:r w:rsidRPr="00E20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</w:t>
      </w:r>
      <w:proofErr w:type="gramEnd"/>
      <w:r w:rsidRPr="00E2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оценочный материал, позволяющий воспроизведение определенного умения обучающегося через действие в знакомой учащимся ситуации или по образцу (алгоритму). Такой вид практической работы допускает в случае затруднения обращение к учителю за консультацией.</w:t>
      </w:r>
    </w:p>
    <w:p w:rsidR="00882E03" w:rsidRPr="00E20AEC" w:rsidRDefault="00882E03" w:rsidP="00E20AEC">
      <w:pPr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A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Спецификация контрольно-измерительного материала по изобразительному искусству для 3 класса.</w:t>
      </w:r>
    </w:p>
    <w:p w:rsidR="00882E03" w:rsidRPr="00E20AEC" w:rsidRDefault="00882E03" w:rsidP="00E20AEC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</w:t>
      </w:r>
      <w:r w:rsidRPr="00E20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</w:t>
      </w: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E03" w:rsidRPr="00E20AEC" w:rsidRDefault="00882E03" w:rsidP="00E20AEC">
      <w:pPr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0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целью работы является проверка и оценка способности учащихся начальной школы применять полученные в процессе изучения изобразительного искусства знания</w:t>
      </w:r>
      <w:r w:rsidR="00B15CF5" w:rsidRPr="00E20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композиции</w:t>
      </w:r>
      <w:r w:rsidRPr="00E20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разнообразных задач учебного и практического характера средствами изобразительного искусства.</w:t>
      </w:r>
    </w:p>
    <w:p w:rsidR="00882E03" w:rsidRPr="00E20AEC" w:rsidRDefault="00882E03" w:rsidP="00E20AEC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художественно-эстетического развития учащихся, их эмоционально-ценностного отношения к миру и способности к художественно-творческой деятельности; </w:t>
      </w:r>
    </w:p>
    <w:p w:rsidR="00882E03" w:rsidRPr="00E20AEC" w:rsidRDefault="00882E03" w:rsidP="00E20AEC">
      <w:pPr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учащимися навыками </w:t>
      </w:r>
      <w:r w:rsidR="00602355"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03" w:rsidRPr="00E20AEC" w:rsidRDefault="00882E03" w:rsidP="00E20AEC">
      <w:pPr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1.2.Проверяемый алгоритм действия:</w:t>
      </w:r>
    </w:p>
    <w:p w:rsidR="00882E03" w:rsidRPr="00E20AEC" w:rsidRDefault="00882E03" w:rsidP="00E20AEC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задание, направленное на получение конкретного образовательного продукта и проверяющее уровень сформированности отдельных действий художественно-творческой деятельности (выполнение композиции);</w:t>
      </w:r>
    </w:p>
    <w:p w:rsidR="00882E03" w:rsidRDefault="00882E03" w:rsidP="00E20AEC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-описание организации работы по самоанализу с целью выявления индивидуальных затруднений учащегося и примерных способов их преодоления.</w:t>
      </w:r>
    </w:p>
    <w:p w:rsidR="00013E56" w:rsidRDefault="00013E56" w:rsidP="00E20AEC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3E56" w:rsidRPr="00013E56" w:rsidRDefault="00013E56" w:rsidP="00013E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E56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практической работы.</w:t>
      </w:r>
      <w:bookmarkStart w:id="0" w:name="_GoBack"/>
      <w:bookmarkEnd w:id="0"/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29.12.2012 г. № 273-ФЗ «Об образовании в Российской Федерации» </w:t>
      </w:r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01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2009. – 215 с. </w:t>
      </w:r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2010. – 204 с. </w:t>
      </w:r>
    </w:p>
    <w:p w:rsidR="00013E56" w:rsidRPr="00013E56" w:rsidRDefault="00013E56" w:rsidP="00013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56"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 w:rsidRPr="00013E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13E56">
        <w:rPr>
          <w:rFonts w:ascii="Times New Roman" w:eastAsia="Calibri" w:hAnsi="Times New Roman" w:cs="Times New Roman"/>
          <w:sz w:val="28"/>
          <w:szCs w:val="28"/>
        </w:rPr>
        <w:t xml:space="preserve"> Просвещение, 2010. – 400 с.</w:t>
      </w:r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013E56" w:rsidRPr="00013E56" w:rsidRDefault="00013E56" w:rsidP="0001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 </w:t>
      </w:r>
    </w:p>
    <w:p w:rsidR="00013E56" w:rsidRPr="00013E56" w:rsidRDefault="00013E56" w:rsidP="00013E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E56" w:rsidRPr="00013E56" w:rsidRDefault="00013E56" w:rsidP="00013E5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E5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858"/>
        <w:gridCol w:w="3023"/>
        <w:gridCol w:w="3982"/>
      </w:tblGrid>
      <w:tr w:rsidR="00013E56" w:rsidRPr="00013E56" w:rsidTr="00013E56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E56" w:rsidRPr="00013E56" w:rsidRDefault="00013E56" w:rsidP="00013E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E56" w:rsidRPr="00013E56" w:rsidRDefault="00013E56" w:rsidP="00013E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E56" w:rsidRPr="00013E56" w:rsidRDefault="00013E56" w:rsidP="00013E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E56" w:rsidRPr="00013E56" w:rsidRDefault="00013E56" w:rsidP="00013E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Учебные пособия</w:t>
            </w:r>
          </w:p>
        </w:tc>
      </w:tr>
      <w:tr w:rsidR="00013E56" w:rsidRPr="00013E56" w:rsidTr="00013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Кашекова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И.Э.,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before="60" w:after="0"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«Академкнига/Учебник»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6" w:rsidRPr="00013E56" w:rsidRDefault="00013E56" w:rsidP="00013E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1.Кашекова И. Э.,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013E56" w:rsidRPr="00013E56" w:rsidRDefault="00013E56" w:rsidP="0001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</w:pPr>
            <w:r w:rsidRPr="00013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искусство. Учебник. 3 класс.</w:t>
            </w:r>
            <w:r w:rsidRPr="00013E56"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  <w:t xml:space="preserve"> </w:t>
            </w:r>
          </w:p>
          <w:p w:rsidR="00013E56" w:rsidRPr="00013E56" w:rsidRDefault="00013E56" w:rsidP="0001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2.Кашекова И. Э.,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013E56" w:rsidRPr="00013E56" w:rsidRDefault="00013E56" w:rsidP="0001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3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Интерактивное пособие по изобразительному искусству. 3 класс</w:t>
            </w:r>
          </w:p>
          <w:p w:rsidR="00013E56" w:rsidRPr="00013E56" w:rsidRDefault="00013E56" w:rsidP="00013E5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13E56" w:rsidRPr="00013E56" w:rsidTr="00013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Кузин В.С.,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Кубышкина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«ДРОФА»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И. Изобразительное искусство. Учебник с мультимедийным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</w:t>
            </w:r>
            <w:proofErr w:type="gram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ем. 2.Богатырёва В. Я. Изобразительное искусство. Рабочая тетрадь. </w:t>
            </w:r>
          </w:p>
          <w:p w:rsidR="00013E56" w:rsidRPr="00013E56" w:rsidRDefault="00013E56" w:rsidP="00013E5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3.Богатырёва В. Я. Изобразительное искусство. </w:t>
            </w:r>
            <w:proofErr w:type="spellStart"/>
            <w:proofErr w:type="gram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тодическое</w:t>
            </w:r>
            <w:proofErr w:type="spellEnd"/>
            <w:proofErr w:type="gram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</w:tr>
      <w:tr w:rsidR="00013E56" w:rsidRPr="00013E56" w:rsidTr="00013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Горяева НА., Неменская Л. А., Питерских А.С. и др. / Под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ред</w:t>
            </w:r>
            <w:proofErr w:type="gram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.Н</w:t>
            </w:r>
            <w:proofErr w:type="gram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еменского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  для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  Л.А. Неменская (под ред. Б.М.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). - М.:  Просвещение, 2012</w:t>
            </w:r>
          </w:p>
          <w:p w:rsidR="00013E56" w:rsidRPr="00013E56" w:rsidRDefault="00013E56" w:rsidP="0001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2.Рабочая тетрадь к учебнику «Изобразительное искусство» под </w:t>
            </w: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редакцией Б. М. </w:t>
            </w:r>
            <w:proofErr w:type="spellStart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 класса начальной школы. – М.: Просвещение, 2015</w:t>
            </w:r>
          </w:p>
          <w:p w:rsidR="00013E56" w:rsidRPr="00013E56" w:rsidRDefault="00013E56" w:rsidP="0001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изобразительного искусства. Поурочные разработки. 1-4 классы. Б.М. Неменский,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Просвещение, 2013 </w:t>
            </w:r>
          </w:p>
          <w:p w:rsidR="00013E56" w:rsidRPr="00013E56" w:rsidRDefault="00013E56" w:rsidP="0001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М.А.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Поурочныеразрабортки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изобразительному искусству. 3 класс. – М.: ВАКО, 2015</w:t>
            </w:r>
          </w:p>
        </w:tc>
      </w:tr>
      <w:tr w:rsidR="00013E56" w:rsidRPr="00013E56" w:rsidTr="00013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Савенкова Л.Г., </w:t>
            </w:r>
            <w:proofErr w:type="spell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Ермолинская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Издательский центр ВЕНТАНА-ГРАФ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.Савенкова Л.Г., </w:t>
            </w:r>
            <w:proofErr w:type="spellStart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0080"/>
                <w:u w:val="single"/>
              </w:rPr>
            </w:pPr>
            <w:hyperlink r:id="rId6" w:tooltip="Изобразительное искусство. 1 класс. Учебник" w:history="1"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3класс.</w:t>
              </w:r>
            </w:hyperlink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tooltip="Изобразительное искусство. 1 класс. Учебник" w:history="1"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Учебник</w:t>
              </w:r>
            </w:hyperlink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Савенкова Л.Г., </w:t>
            </w:r>
            <w:proofErr w:type="spellStart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Изобразительное искусство. 1 класс. Рабочая тетрадь" w:history="1"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 класс. Рабочая тетрадь</w:t>
              </w:r>
            </w:hyperlink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Савенкова Л.Г., </w:t>
            </w:r>
            <w:proofErr w:type="spellStart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 Е.А., Богданова Н.В.</w:t>
            </w:r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Изобразительное искусство. 1–4 классы. Методическое пособие" w:history="1"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1–4 классы. Методическое пособие</w:t>
              </w:r>
            </w:hyperlink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Савенкова Л.Г., </w:t>
            </w:r>
            <w:proofErr w:type="spellStart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 Е.А.</w:t>
            </w:r>
          </w:p>
          <w:p w:rsidR="00013E56" w:rsidRPr="00013E56" w:rsidRDefault="00013E56" w:rsidP="00013E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Изобразительное искусство. Интегрированная программа. 1-4 кл. Программа с CD-диском. Изд.3" w:history="1"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Интегрированная программа. 1-4 </w:t>
              </w:r>
              <w:proofErr w:type="spellStart"/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кл</w:t>
              </w:r>
              <w:proofErr w:type="spellEnd"/>
              <w:r w:rsidRPr="00013E56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. Программа с CD-</w:t>
              </w:r>
            </w:hyperlink>
          </w:p>
          <w:p w:rsidR="00013E56" w:rsidRPr="00013E56" w:rsidRDefault="00013E56" w:rsidP="00013E56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13E56" w:rsidRPr="00013E56" w:rsidTr="00013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Шпикалова</w:t>
            </w:r>
            <w:proofErr w:type="spellEnd"/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Т.Я., Ершова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56" w:rsidRPr="00013E56" w:rsidRDefault="00013E56" w:rsidP="00013E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013E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</w:t>
              </w:r>
              <w:r w:rsidRPr="00013E5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Учебник </w:t>
              </w:r>
              <w:r w:rsidRPr="00013E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 класс</w:t>
              </w:r>
            </w:hyperlink>
          </w:p>
          <w:p w:rsidR="00013E56" w:rsidRPr="00013E56" w:rsidRDefault="00013E56" w:rsidP="00013E56">
            <w:pPr>
              <w:numPr>
                <w:ilvl w:val="0"/>
                <w:numId w:val="3"/>
              </w:numPr>
              <w:spacing w:after="0" w:line="240" w:lineRule="auto"/>
              <w:ind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013E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Т. Я. </w:t>
              </w:r>
              <w:proofErr w:type="spellStart"/>
              <w:r w:rsidRPr="00013E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Шпикаловой</w:t>
              </w:r>
              <w:proofErr w:type="spellEnd"/>
              <w:r w:rsidRPr="00013E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, Л. В. Ершовой. 1-4 классы.</w:t>
              </w:r>
            </w:hyperlink>
          </w:p>
          <w:p w:rsidR="00013E56" w:rsidRPr="00013E56" w:rsidRDefault="00013E56" w:rsidP="00013E56">
            <w:pPr>
              <w:numPr>
                <w:ilvl w:val="0"/>
                <w:numId w:val="3"/>
              </w:numPr>
              <w:spacing w:after="0" w:line="240" w:lineRule="auto"/>
              <w:ind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013E5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Изобразительное искусство. Творческая тетрадь. 3 класс.</w:t>
              </w:r>
            </w:hyperlink>
          </w:p>
          <w:p w:rsidR="00013E56" w:rsidRPr="00013E56" w:rsidRDefault="00013E56" w:rsidP="00013E5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13E56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Уроки изобразительного искусства. Поурочные разработки.1-4 классы</w:t>
            </w:r>
          </w:p>
        </w:tc>
      </w:tr>
    </w:tbl>
    <w:p w:rsidR="00013E56" w:rsidRPr="00E20AEC" w:rsidRDefault="00013E56" w:rsidP="00E20AEC">
      <w:pPr>
        <w:tabs>
          <w:tab w:val="left" w:pos="1273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82E03" w:rsidRPr="00E20AEC" w:rsidRDefault="00882E03" w:rsidP="00E20AEC">
      <w:pPr>
        <w:widowControl w:val="0"/>
        <w:spacing w:after="0" w:line="240" w:lineRule="auto"/>
        <w:ind w:left="-57" w:right="-1" w:firstLine="48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2.Алгоритм проектирования практической работы</w:t>
      </w:r>
    </w:p>
    <w:p w:rsidR="00882E03" w:rsidRPr="00E20AEC" w:rsidRDefault="00882E03" w:rsidP="00E20AEC">
      <w:pPr>
        <w:widowControl w:val="0"/>
        <w:tabs>
          <w:tab w:val="left" w:pos="1187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1шаг.</w:t>
      </w:r>
      <w:r w:rsidRPr="00E20AE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Определение перечня проверяемых планируемых результатов.</w:t>
      </w:r>
    </w:p>
    <w:p w:rsidR="00882E03" w:rsidRPr="00E20AEC" w:rsidRDefault="00882E03" w:rsidP="00E20AEC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882E03" w:rsidRPr="00E20AEC" w:rsidRDefault="00882E03" w:rsidP="00E20AEC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-воспитывать интерес к произведениям изобразительного искусства, к собственному творчеству;</w:t>
      </w:r>
    </w:p>
    <w:p w:rsidR="00F93C70" w:rsidRPr="00E20AEC" w:rsidRDefault="00882E03" w:rsidP="00E20AEC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-воспитывать у учащихся самостоятельность в учебной работе</w:t>
      </w:r>
      <w:r w:rsidR="00F93C70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82E03" w:rsidRPr="00E20AEC" w:rsidRDefault="00882E03" w:rsidP="00E20AEC">
      <w:pPr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-разви</w:t>
      </w:r>
      <w:r w:rsidR="00281EFF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вать познавательные потребности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интересы и творческие способности.</w:t>
      </w:r>
    </w:p>
    <w:p w:rsidR="00882E03" w:rsidRPr="00E20AEC" w:rsidRDefault="00882E03" w:rsidP="00E20AEC">
      <w:pPr>
        <w:pStyle w:val="a3"/>
        <w:widowControl w:val="0"/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82E03" w:rsidRPr="00E20AEC" w:rsidRDefault="00882E03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2шаг.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Проведение сравнительного анализа авторских программ и методики преподавания изобразительного искусства с целью выявления единого подхода к формированию алгоритма.</w:t>
      </w:r>
    </w:p>
    <w:p w:rsidR="00882E03" w:rsidRPr="00E20AEC" w:rsidRDefault="00882E03" w:rsidP="00E20AEC">
      <w:pPr>
        <w:pStyle w:val="a3"/>
        <w:spacing w:after="0" w:line="240" w:lineRule="auto"/>
        <w:ind w:left="-57" w:right="-1" w:firstLine="4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AEC">
        <w:rPr>
          <w:rFonts w:ascii="Times New Roman" w:hAnsi="Times New Roman" w:cs="Times New Roman"/>
          <w:b/>
          <w:sz w:val="28"/>
          <w:szCs w:val="28"/>
        </w:rPr>
        <w:tab/>
      </w:r>
      <w:r w:rsidRPr="00E20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авторские программы</w:t>
      </w:r>
      <w:r w:rsidRPr="00E20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методики преподавания изобразительного искусства в начальной школе и, проведя сравнительный анализ, выявлен единый подход по созданию определенного образовательного продукта (</w:t>
      </w:r>
      <w:r w:rsidR="00281EFF" w:rsidRPr="00E20AE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композиция)</w:t>
      </w:r>
      <w:r w:rsidR="00211292" w:rsidRPr="00E20AE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882E03" w:rsidRPr="00E20AEC" w:rsidRDefault="00882E03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74504" w:rsidRPr="00E20AEC" w:rsidRDefault="00882E03" w:rsidP="00E20AEC">
      <w:pPr>
        <w:widowControl w:val="0"/>
        <w:tabs>
          <w:tab w:val="left" w:pos="1201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3шаг.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Разработка задания для проверки уровня сформированности отдельных действий художественно-творческой деятельности, требующего для выполнения четкого алгоритма.</w:t>
      </w:r>
    </w:p>
    <w:tbl>
      <w:tblPr>
        <w:tblStyle w:val="a5"/>
        <w:tblpPr w:leftFromText="180" w:rightFromText="180" w:vertAnchor="text" w:horzAnchor="page" w:tblpX="1018" w:tblpY="442"/>
        <w:tblW w:w="10206" w:type="dxa"/>
        <w:tblLook w:val="04A0" w:firstRow="1" w:lastRow="0" w:firstColumn="1" w:lastColumn="0" w:noHBand="0" w:noVBand="1"/>
      </w:tblPr>
      <w:tblGrid>
        <w:gridCol w:w="613"/>
        <w:gridCol w:w="9593"/>
      </w:tblGrid>
      <w:tr w:rsidR="00B74504" w:rsidRPr="00E20AEC" w:rsidTr="00E20AEC">
        <w:tc>
          <w:tcPr>
            <w:tcW w:w="534" w:type="dxa"/>
          </w:tcPr>
          <w:p w:rsidR="00B74504" w:rsidRPr="00E20AEC" w:rsidRDefault="00B74504" w:rsidP="00E20A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b/>
                <w:sz w:val="24"/>
                <w:szCs w:val="28"/>
              </w:rPr>
              <w:t>№ п.п.</w:t>
            </w:r>
          </w:p>
        </w:tc>
        <w:tc>
          <w:tcPr>
            <w:tcW w:w="9672" w:type="dxa"/>
          </w:tcPr>
          <w:p w:rsidR="00B74504" w:rsidRPr="00E20AEC" w:rsidRDefault="00B74504" w:rsidP="00E20AEC">
            <w:pPr>
              <w:ind w:left="-500" w:right="-1" w:firstLine="4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Проверяемые умения.</w:t>
            </w:r>
          </w:p>
        </w:tc>
      </w:tr>
      <w:tr w:rsidR="00B74504" w:rsidRPr="00E20AEC" w:rsidTr="00E011E6">
        <w:tc>
          <w:tcPr>
            <w:tcW w:w="10206" w:type="dxa"/>
            <w:gridSpan w:val="2"/>
          </w:tcPr>
          <w:p w:rsidR="00B74504" w:rsidRPr="00E20AEC" w:rsidRDefault="00B74504" w:rsidP="00E20AEC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Восприятие искусства и виды художественной деятельности</w:t>
            </w:r>
          </w:p>
        </w:tc>
      </w:tr>
      <w:tr w:rsidR="00B74504" w:rsidRPr="00E20AEC" w:rsidTr="00E011E6">
        <w:tc>
          <w:tcPr>
            <w:tcW w:w="10206" w:type="dxa"/>
            <w:gridSpan w:val="2"/>
          </w:tcPr>
          <w:p w:rsidR="00B74504" w:rsidRPr="00E20AEC" w:rsidRDefault="00B74504" w:rsidP="00E20AEC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Базовый уровень </w:t>
            </w: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(ученик научится</w:t>
            </w:r>
            <w:r w:rsidRPr="00E20AEC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B74504" w:rsidRPr="00E20AEC" w:rsidTr="00E011E6">
        <w:tc>
          <w:tcPr>
            <w:tcW w:w="534" w:type="dxa"/>
          </w:tcPr>
          <w:p w:rsidR="00B74504" w:rsidRPr="00E20AEC" w:rsidRDefault="00B74504" w:rsidP="00E20A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2" w:type="dxa"/>
          </w:tcPr>
          <w:p w:rsidR="00B74504" w:rsidRPr="00E20AEC" w:rsidRDefault="00B74504" w:rsidP="00E20AEC">
            <w:pPr>
              <w:tabs>
                <w:tab w:val="left" w:pos="9248"/>
              </w:tabs>
              <w:ind w:left="33"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eastAsia="Calibri" w:hAnsi="Times New Roman" w:cs="Times New Roman"/>
                <w:sz w:val="24"/>
                <w:szCs w:val="28"/>
              </w:rPr>
              <w:t>Внимательно вглядываться в жизнь. Воображать, фантазировать.  Различать три основных направления в работе  художника (изображение, постройка, украшение)</w:t>
            </w:r>
          </w:p>
        </w:tc>
      </w:tr>
      <w:tr w:rsidR="00B74504" w:rsidRPr="00E20AEC" w:rsidTr="00E011E6">
        <w:tc>
          <w:tcPr>
            <w:tcW w:w="534" w:type="dxa"/>
          </w:tcPr>
          <w:p w:rsidR="00B74504" w:rsidRPr="00E20AEC" w:rsidRDefault="00B74504" w:rsidP="00E20A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72" w:type="dxa"/>
          </w:tcPr>
          <w:p w:rsidR="00B74504" w:rsidRPr="00E20AEC" w:rsidRDefault="00B74504" w:rsidP="00E20AEC">
            <w:pPr>
              <w:ind w:left="-500" w:right="-1" w:firstLine="483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Эмоционально - ценностно относиться к природе, человеку, обществу.</w:t>
            </w:r>
          </w:p>
        </w:tc>
      </w:tr>
      <w:tr w:rsidR="00B74504" w:rsidRPr="00E20AEC" w:rsidTr="00E011E6">
        <w:tc>
          <w:tcPr>
            <w:tcW w:w="10206" w:type="dxa"/>
            <w:gridSpan w:val="2"/>
          </w:tcPr>
          <w:p w:rsidR="00B74504" w:rsidRPr="00E20AEC" w:rsidRDefault="00B74504" w:rsidP="00E20AEC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Повышенный уровень </w:t>
            </w: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(ученик получил возможность  научиться)</w:t>
            </w:r>
          </w:p>
        </w:tc>
      </w:tr>
      <w:tr w:rsidR="00B74504" w:rsidRPr="00E20AEC" w:rsidTr="00E011E6">
        <w:trPr>
          <w:trHeight w:val="770"/>
        </w:trPr>
        <w:tc>
          <w:tcPr>
            <w:tcW w:w="534" w:type="dxa"/>
          </w:tcPr>
          <w:p w:rsidR="00B74504" w:rsidRPr="00E20AEC" w:rsidRDefault="00B74504" w:rsidP="00E20A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2" w:type="dxa"/>
          </w:tcPr>
          <w:p w:rsidR="00B74504" w:rsidRPr="00E20AEC" w:rsidRDefault="00B74504" w:rsidP="00E20AEC">
            <w:pPr>
              <w:tabs>
                <w:tab w:val="left" w:pos="-392"/>
                <w:tab w:val="left" w:pos="9248"/>
              </w:tabs>
              <w:ind w:left="33"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Передавать в работе характер окружающих нас предметов и их форму. Участвовать в обсуждении творческих работ.</w:t>
            </w:r>
          </w:p>
        </w:tc>
      </w:tr>
      <w:tr w:rsidR="00B74504" w:rsidRPr="00E20AEC" w:rsidTr="00E011E6">
        <w:tc>
          <w:tcPr>
            <w:tcW w:w="534" w:type="dxa"/>
          </w:tcPr>
          <w:p w:rsidR="00B74504" w:rsidRPr="00E20AEC" w:rsidRDefault="00B74504" w:rsidP="00E20A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72" w:type="dxa"/>
          </w:tcPr>
          <w:p w:rsidR="00B74504" w:rsidRPr="00E20AEC" w:rsidRDefault="00B74504" w:rsidP="00E20AEC">
            <w:pPr>
              <w:ind w:left="33"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E20AEC">
              <w:rPr>
                <w:rFonts w:ascii="Times New Roman" w:hAnsi="Times New Roman" w:cs="Times New Roman"/>
                <w:sz w:val="24"/>
                <w:szCs w:val="28"/>
              </w:rPr>
              <w:t>Участвовать в корректировке творческих работ, с целью исправления ошибок.</w:t>
            </w:r>
          </w:p>
        </w:tc>
      </w:tr>
    </w:tbl>
    <w:p w:rsidR="00882E03" w:rsidRPr="00E20AEC" w:rsidRDefault="00882E03" w:rsidP="00E20AEC">
      <w:pPr>
        <w:widowControl w:val="0"/>
        <w:tabs>
          <w:tab w:val="left" w:pos="1201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15CF5" w:rsidRPr="00E20AEC" w:rsidRDefault="00B15CF5" w:rsidP="00E20AEC">
      <w:pPr>
        <w:widowControl w:val="0"/>
        <w:tabs>
          <w:tab w:val="left" w:pos="1201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82E03" w:rsidRPr="00E20AEC" w:rsidRDefault="00882E03" w:rsidP="00E20AEC">
      <w:pPr>
        <w:widowControl w:val="0"/>
        <w:tabs>
          <w:tab w:val="left" w:pos="1201"/>
        </w:tabs>
        <w:spacing w:after="0" w:line="240" w:lineRule="auto"/>
        <w:ind w:left="-57" w:right="-1" w:firstLine="483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20AE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Инструкция по выполнению практической работы.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Форма практической части -</w:t>
      </w:r>
      <w:r w:rsidRPr="00E20A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 xml:space="preserve"> </w:t>
      </w: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творческая  (индивидуальная) работа.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Время для выполнения творческой работы: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-орг. момент.(1мин.)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-вводная беседа (5мин.)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практическая работа(34 мин.)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рефлексия (5мин.)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-</w:t>
      </w: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организация рабочего места;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оборудование для учащихся: альбом, гуашь, кисти, </w:t>
      </w:r>
      <w:r w:rsidR="00211292"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фломастеры</w:t>
      </w: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211292"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цветные карандаши</w:t>
      </w:r>
      <w:proofErr w:type="gramStart"/>
      <w:r w:rsidR="00211292"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  <w:proofErr w:type="gramEnd"/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оборудование для учителя: ПК, экран, иллюстративный материал</w:t>
      </w:r>
      <w:r w:rsidR="00640C2C"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882E03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882E03" w:rsidRPr="00E20AEC" w:rsidRDefault="00882E03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4шаг.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Определение этапов алгоритма, на которых допускается консультация (помощь) учителя.</w:t>
      </w:r>
      <w:r w:rsidR="00474A64" w:rsidRPr="00E20AE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C2EE7" w:rsidRPr="00E20AEC" w:rsidRDefault="000A795D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E20A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-</w:t>
      </w:r>
      <w:r w:rsidRPr="00E20AE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определение темы практической работы </w:t>
      </w:r>
      <w:r w:rsidRPr="00E20A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ja-JP"/>
        </w:rPr>
        <w:t>(композиция).</w:t>
      </w:r>
    </w:p>
    <w:p w:rsidR="003C2EE7" w:rsidRPr="00E20AEC" w:rsidRDefault="00882E03" w:rsidP="00E20AEC">
      <w:pPr>
        <w:tabs>
          <w:tab w:val="left" w:pos="0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211292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понятие композиции</w:t>
      </w:r>
      <w:r w:rsidR="00474A64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2EE7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(композиция - это наука, о правильном расположении </w:t>
      </w:r>
      <w:r w:rsid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элементов изображения</w:t>
      </w:r>
      <w:r w:rsidR="003C2EE7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плоскости</w:t>
      </w:r>
      <w:r w:rsidR="003C2EE7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1C1E50" w:rsidRPr="00E20AEC" w:rsidRDefault="001C1E50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>- найди правильное решение композиции (4);</w:t>
      </w:r>
    </w:p>
    <w:p w:rsidR="001C1E50" w:rsidRPr="00E20AEC" w:rsidRDefault="001C1E50" w:rsidP="00E20AEC">
      <w:pPr>
        <w:widowControl w:val="0"/>
        <w:tabs>
          <w:tab w:val="left" w:pos="1196"/>
        </w:tabs>
        <w:spacing w:after="0" w:line="240" w:lineRule="auto"/>
        <w:ind w:left="-284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C2EE7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193B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3C2EE7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193B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>айди рисунок с ошибками в композиции и объясни свой выбор.</w:t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</w:p>
    <w:p w:rsidR="00894857" w:rsidRPr="00E20AEC" w:rsidRDefault="00C4212B" w:rsidP="00E20AEC">
      <w:pPr>
        <w:widowControl w:val="0"/>
        <w:tabs>
          <w:tab w:val="left" w:pos="1196"/>
        </w:tabs>
        <w:spacing w:after="0" w:line="240" w:lineRule="auto"/>
        <w:ind w:left="-709" w:right="-1" w:firstLine="483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</w:t>
      </w:r>
    </w:p>
    <w:p w:rsidR="00894857" w:rsidRPr="00E20AEC" w:rsidRDefault="00894857" w:rsidP="00E20AEC">
      <w:pPr>
        <w:widowControl w:val="0"/>
        <w:tabs>
          <w:tab w:val="left" w:pos="1196"/>
        </w:tabs>
        <w:spacing w:after="0" w:line="240" w:lineRule="auto"/>
        <w:ind w:left="-709" w:right="-1" w:firstLine="483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</w:p>
    <w:p w:rsidR="004E118C" w:rsidRPr="00E20AEC" w:rsidRDefault="00193B2B" w:rsidP="00E20AEC">
      <w:pPr>
        <w:widowControl w:val="0"/>
        <w:tabs>
          <w:tab w:val="left" w:pos="1196"/>
        </w:tabs>
        <w:spacing w:after="0" w:line="240" w:lineRule="auto"/>
        <w:ind w:left="-709" w:right="-1" w:firstLine="483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3025" cy="916216"/>
            <wp:effectExtent l="0" t="0" r="0" b="0"/>
            <wp:docPr id="17" name="Рисунок 17" descr="C:\Users\Алла\Desktop\detsad-199719-141822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esktop\detsad-199719-14182246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1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94857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C421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8725" cy="888541"/>
            <wp:effectExtent l="0" t="0" r="0" b="6985"/>
            <wp:docPr id="13" name="Рисунок 13" descr="C:\Users\Алла\Desktop\detsad-199719-1418224698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detsad-199719-1418224698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57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C421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421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918794"/>
            <wp:effectExtent l="0" t="0" r="0" b="0"/>
            <wp:docPr id="14" name="Рисунок 14" descr="C:\Users\Алла\Desktop\detsad-199719-1418224698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detsad-199719-1418224698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72" cy="9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894857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7775" cy="917168"/>
            <wp:effectExtent l="0" t="0" r="0" b="0"/>
            <wp:docPr id="16" name="Рисунок 16" descr="C:\Users\Алла\Desktop\detsad-199719-14182246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detsad-199719-1418224698 -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7" cy="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12B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</w:p>
    <w:p w:rsidR="004E4F9A" w:rsidRPr="00E20AEC" w:rsidRDefault="00894857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42-1</w:t>
      </w:r>
      <w:r w:rsidR="004E118C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4E4F9A"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42-2                      42-3                      42-4</w:t>
      </w:r>
    </w:p>
    <w:p w:rsidR="004E118C" w:rsidRPr="00E20AEC" w:rsidRDefault="004E118C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</w:pPr>
    </w:p>
    <w:p w:rsidR="00096C90" w:rsidRPr="00E20AEC" w:rsidRDefault="00096C90" w:rsidP="00E20AEC">
      <w:pPr>
        <w:widowControl w:val="0"/>
        <w:tabs>
          <w:tab w:val="left" w:pos="1196"/>
        </w:tabs>
        <w:spacing w:after="0" w:line="240" w:lineRule="auto"/>
        <w:ind w:left="-426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1185861"/>
            <wp:effectExtent l="0" t="0" r="0" b="0"/>
            <wp:docPr id="2" name="Рисунок 2" descr="C:\Users\Алла\Desktop\d063d8b7c1471349d2847c26ce4e4d8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d063d8b7c1471349d2847c26ce4e4d8c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6" cy="11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1142997"/>
            <wp:effectExtent l="0" t="0" r="0" b="635"/>
            <wp:docPr id="3" name="Рисунок 3" descr="C:\Users\Алла\Desktop\Еманжелинский парк парово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Еманжелинский парк паровози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05" cy="11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E20AEC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1142492"/>
            <wp:effectExtent l="0" t="0" r="0" b="635"/>
            <wp:docPr id="4" name="Рисунок 4" descr="C:\Users\Алла\Desktop\IMG_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IMG_21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90" w:rsidRPr="00E20AEC" w:rsidRDefault="00894857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42-5                             42-6                                   42-7</w:t>
      </w:r>
    </w:p>
    <w:p w:rsidR="00096C90" w:rsidRPr="00E20AEC" w:rsidRDefault="00096C90" w:rsidP="00E20AEC">
      <w:pPr>
        <w:widowControl w:val="0"/>
        <w:tabs>
          <w:tab w:val="left" w:pos="1196"/>
        </w:tabs>
        <w:spacing w:after="0" w:line="240" w:lineRule="auto"/>
        <w:ind w:left="-57"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C1E50" w:rsidRPr="00E20AEC" w:rsidRDefault="001C1E50" w:rsidP="00E20AEC">
      <w:pPr>
        <w:widowControl w:val="0"/>
        <w:tabs>
          <w:tab w:val="left" w:pos="1196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F40DF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Какие 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правил</w:t>
      </w:r>
      <w:r w:rsidR="00BF40DF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перспективы </w:t>
      </w:r>
      <w:r w:rsidR="00BF40DF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необходимо соблюдать 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выполнении композиции</w:t>
      </w:r>
      <w:r w:rsidR="00BF40DF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?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BF40DF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о, что ближе  к зрителю, располагается на листе ниже, то, что дальше от зрителя, располагается на листе выше и меньше </w:t>
      </w:r>
      <w:r w:rsidR="00C7535E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размер</w:t>
      </w:r>
      <w:r w:rsidR="00C7535E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.)</w:t>
      </w:r>
    </w:p>
    <w:p w:rsidR="00882E03" w:rsidRPr="00E20AEC" w:rsidRDefault="00882E03" w:rsidP="00E20AEC">
      <w:pPr>
        <w:widowControl w:val="0"/>
        <w:tabs>
          <w:tab w:val="left" w:pos="1196"/>
        </w:tabs>
        <w:spacing w:after="0" w:line="240" w:lineRule="auto"/>
        <w:ind w:right="-1" w:firstLine="48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11292"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выполнение композиции по выбранной теме </w:t>
      </w:r>
      <w:r w:rsidRPr="00E20A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(возможна помощь учителя). 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20AEC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 w:bidi="ru-RU"/>
        </w:rPr>
        <w:t>5шаг.</w:t>
      </w:r>
      <w:r w:rsidRPr="00E20A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Описание способов организации работы над ошибками, обеспечивающей формирование у учащихся рефлексии.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Цель: осознание учащимися своей учебной деятельности, самооценка результатов деятельности своей и всего класса.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1026BB" w:rsidRPr="00E20AE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20A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Какую задачу ставили?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Удалось решить поставленную задачу?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Каким способом?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Какие получили результаты?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еще?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Где можно применить новое знание?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Что на уроке у вас хорошо получилось?</w:t>
      </w:r>
    </w:p>
    <w:p w:rsidR="00882E03" w:rsidRPr="00E20AEC" w:rsidRDefault="00882E03" w:rsidP="00E20AEC">
      <w:pPr>
        <w:pStyle w:val="a4"/>
        <w:ind w:left="-57" w:right="-1" w:firstLine="4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AEC">
        <w:rPr>
          <w:rFonts w:ascii="Times New Roman" w:hAnsi="Times New Roman" w:cs="Times New Roman"/>
          <w:sz w:val="28"/>
          <w:szCs w:val="28"/>
          <w:lang w:eastAsia="ru-RU"/>
        </w:rPr>
        <w:t>- Над чем еще надо поработать?</w:t>
      </w:r>
    </w:p>
    <w:p w:rsidR="005F00D0" w:rsidRPr="00E20AEC" w:rsidRDefault="005F00D0" w:rsidP="00E20AEC">
      <w:pPr>
        <w:ind w:right="-1" w:firstLine="483"/>
        <w:rPr>
          <w:rFonts w:ascii="Times New Roman" w:hAnsi="Times New Roman" w:cs="Times New Roman"/>
          <w:sz w:val="28"/>
          <w:szCs w:val="28"/>
        </w:rPr>
      </w:pPr>
    </w:p>
    <w:p w:rsidR="008C7A24" w:rsidRPr="00E20AEC" w:rsidRDefault="008C7A24" w:rsidP="00E20AEC">
      <w:pPr>
        <w:ind w:right="-1" w:firstLine="483"/>
        <w:rPr>
          <w:rFonts w:ascii="Times New Roman" w:hAnsi="Times New Roman" w:cs="Times New Roman"/>
          <w:sz w:val="28"/>
          <w:szCs w:val="28"/>
        </w:rPr>
      </w:pPr>
    </w:p>
    <w:sectPr w:rsidR="008C7A24" w:rsidRPr="00E20AEC" w:rsidSect="00E20A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66E"/>
    <w:multiLevelType w:val="hybridMultilevel"/>
    <w:tmpl w:val="59F43AF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7E7"/>
    <w:multiLevelType w:val="hybridMultilevel"/>
    <w:tmpl w:val="2E04D5E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27"/>
    <w:rsid w:val="00013E56"/>
    <w:rsid w:val="00067A37"/>
    <w:rsid w:val="00096C90"/>
    <w:rsid w:val="000A6318"/>
    <w:rsid w:val="000A795D"/>
    <w:rsid w:val="001026BB"/>
    <w:rsid w:val="00187C1F"/>
    <w:rsid w:val="00193B2B"/>
    <w:rsid w:val="001C1E50"/>
    <w:rsid w:val="00211292"/>
    <w:rsid w:val="00281EFF"/>
    <w:rsid w:val="003C2EE7"/>
    <w:rsid w:val="00474A64"/>
    <w:rsid w:val="004C3227"/>
    <w:rsid w:val="004E118C"/>
    <w:rsid w:val="004E4F9A"/>
    <w:rsid w:val="005F00D0"/>
    <w:rsid w:val="00602355"/>
    <w:rsid w:val="00640C2C"/>
    <w:rsid w:val="00882E03"/>
    <w:rsid w:val="00894857"/>
    <w:rsid w:val="008C7A24"/>
    <w:rsid w:val="009C2DB4"/>
    <w:rsid w:val="00B15CF5"/>
    <w:rsid w:val="00B160D7"/>
    <w:rsid w:val="00B74504"/>
    <w:rsid w:val="00BF40DF"/>
    <w:rsid w:val="00C4212B"/>
    <w:rsid w:val="00C7535E"/>
    <w:rsid w:val="00D11257"/>
    <w:rsid w:val="00D46E0B"/>
    <w:rsid w:val="00D77A19"/>
    <w:rsid w:val="00E20AEC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3"/>
    <w:pPr>
      <w:ind w:left="720"/>
      <w:contextualSpacing/>
    </w:pPr>
  </w:style>
  <w:style w:type="paragraph" w:styleId="a4">
    <w:name w:val="No Spacing"/>
    <w:uiPriority w:val="1"/>
    <w:qFormat/>
    <w:rsid w:val="00882E03"/>
    <w:pPr>
      <w:spacing w:after="0" w:line="240" w:lineRule="auto"/>
    </w:pPr>
  </w:style>
  <w:style w:type="table" w:styleId="a5">
    <w:name w:val="Table Grid"/>
    <w:basedOn w:val="a1"/>
    <w:uiPriority w:val="59"/>
    <w:rsid w:val="00D112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3"/>
    <w:pPr>
      <w:ind w:left="720"/>
      <w:contextualSpacing/>
    </w:pPr>
  </w:style>
  <w:style w:type="paragraph" w:styleId="a4">
    <w:name w:val="No Spacing"/>
    <w:uiPriority w:val="1"/>
    <w:qFormat/>
    <w:rsid w:val="00882E03"/>
    <w:pPr>
      <w:spacing w:after="0" w:line="240" w:lineRule="auto"/>
    </w:pPr>
  </w:style>
  <w:style w:type="table" w:styleId="a5">
    <w:name w:val="Table Grid"/>
    <w:basedOn w:val="a1"/>
    <w:uiPriority w:val="59"/>
    <w:rsid w:val="00D112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izobrazitelnoe-iskusstvo-1-klass-rabochaya-tetrad-427916/" TargetMode="External"/><Relationship Id="rId13" Type="http://schemas.openxmlformats.org/officeDocument/2006/relationships/hyperlink" Target="http://catalog.prosv.ru/item/15454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ofa-ventana.ru/product/izobrazitelnoe-iskusstvo-1kl-uchebnik/" TargetMode="External"/><Relationship Id="rId12" Type="http://schemas.openxmlformats.org/officeDocument/2006/relationships/hyperlink" Target="http://catalog.prosv.ru/item/1552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drofa-ventana.ru/product/izobrazitelnoe-iskusstvo-1kl-uchebnik/" TargetMode="External"/><Relationship Id="rId11" Type="http://schemas.openxmlformats.org/officeDocument/2006/relationships/hyperlink" Target="http://catalog.prosv.ru/item/154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drofa-ventana.ru/product/izobrazitelnoe-iskusstvo-integrirovannaya-programma-1-4kl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drofa-ventana.ru/product/izobrazitelnoe-iskusstvo-1-4klassy-metodicheskoe-posobie-344004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2016-10-15T08:30:00Z</dcterms:created>
  <dcterms:modified xsi:type="dcterms:W3CDTF">2017-01-17T08:31:00Z</dcterms:modified>
</cp:coreProperties>
</file>