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6121" w:rsidRPr="00DC6172" w:rsidRDefault="00156121" w:rsidP="00156121">
      <w:pPr>
        <w:rPr>
          <w:rFonts w:ascii="Times New Roman" w:hAnsi="Times New Roman" w:cs="Times New Roman"/>
          <w:b/>
          <w:i/>
          <w:color w:val="984806" w:themeColor="accent6" w:themeShade="80"/>
          <w:sz w:val="24"/>
          <w:szCs w:val="24"/>
        </w:rPr>
      </w:pPr>
      <w:r w:rsidRPr="00DC6172">
        <w:rPr>
          <w:rFonts w:ascii="Times New Roman" w:hAnsi="Times New Roman" w:cs="Times New Roman"/>
          <w:b/>
          <w:i/>
          <w:color w:val="984806" w:themeColor="accent6" w:themeShade="80"/>
          <w:sz w:val="24"/>
          <w:szCs w:val="24"/>
        </w:rPr>
        <w:t>Эмблема музея «Река Времени»</w:t>
      </w:r>
    </w:p>
    <w:p w:rsidR="00156121" w:rsidRPr="00DC6172" w:rsidRDefault="00156121" w:rsidP="00156121">
      <w:pPr>
        <w:spacing w:before="100" w:beforeAutospacing="1" w:after="100" w:afterAutospacing="1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DC6172">
        <w:rPr>
          <w:rFonts w:ascii="Times New Roman" w:hAnsi="Times New Roman" w:cs="Times New Roman"/>
          <w:b/>
          <w:i/>
          <w:color w:val="984806" w:themeColor="accent6" w:themeShade="80"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51435</wp:posOffset>
            </wp:positionV>
            <wp:extent cx="4171950" cy="3000375"/>
            <wp:effectExtent l="19050" t="0" r="0" b="0"/>
            <wp:wrapSquare wrapText="bothSides"/>
            <wp:docPr id="1" name="Рисунок 1" descr="река времени_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8" name="Picture 6" descr="река времени_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C617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C6172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Эмблема музея – коллективный труд учащихся и руководителя музея школы, который учащиеся 10 класса Попова Л., Варламова Л. и </w:t>
      </w:r>
      <w:proofErr w:type="spellStart"/>
      <w:r w:rsidRPr="00DC6172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Аяпова</w:t>
      </w:r>
      <w:proofErr w:type="spellEnd"/>
      <w:r w:rsidRPr="00DC6172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Ю.  представляли на конкурсе школьной геральдики (2006 г.)</w:t>
      </w:r>
    </w:p>
    <w:p w:rsidR="00156121" w:rsidRPr="00DC6172" w:rsidRDefault="00156121" w:rsidP="00156121">
      <w:pPr>
        <w:rPr>
          <w:rFonts w:ascii="Times New Roman" w:hAnsi="Times New Roman" w:cs="Times New Roman"/>
          <w:b/>
          <w:i/>
          <w:color w:val="984806" w:themeColor="accent6" w:themeShade="80"/>
          <w:sz w:val="24"/>
          <w:szCs w:val="24"/>
        </w:rPr>
      </w:pPr>
    </w:p>
    <w:p w:rsidR="00156121" w:rsidRPr="00DC6172" w:rsidRDefault="00156121" w:rsidP="00F23E2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23E23" w:rsidRPr="00DC6172" w:rsidRDefault="00F23E23" w:rsidP="00F23E23">
      <w:pPr>
        <w:jc w:val="both"/>
        <w:rPr>
          <w:rFonts w:ascii="Times New Roman" w:hAnsi="Times New Roman" w:cs="Times New Roman"/>
          <w:sz w:val="24"/>
          <w:szCs w:val="24"/>
        </w:rPr>
      </w:pPr>
      <w:r w:rsidRPr="00DC6172">
        <w:rPr>
          <w:rFonts w:ascii="Times New Roman" w:hAnsi="Times New Roman" w:cs="Times New Roman"/>
          <w:sz w:val="24"/>
          <w:szCs w:val="24"/>
        </w:rPr>
        <w:t xml:space="preserve">Музей истории школы был открыт в 1997 году. </w:t>
      </w:r>
      <w:r w:rsidR="00CC4E35" w:rsidRPr="00DC6172">
        <w:rPr>
          <w:rFonts w:ascii="Times New Roman" w:hAnsi="Times New Roman" w:cs="Times New Roman"/>
          <w:sz w:val="24"/>
          <w:szCs w:val="24"/>
        </w:rPr>
        <w:t>Н</w:t>
      </w:r>
      <w:r w:rsidRPr="00DC6172">
        <w:rPr>
          <w:rFonts w:ascii="Times New Roman" w:hAnsi="Times New Roman" w:cs="Times New Roman"/>
          <w:sz w:val="24"/>
          <w:szCs w:val="24"/>
        </w:rPr>
        <w:t>азвание му</w:t>
      </w:r>
      <w:r w:rsidR="00156121" w:rsidRPr="00DC6172">
        <w:rPr>
          <w:rFonts w:ascii="Times New Roman" w:hAnsi="Times New Roman" w:cs="Times New Roman"/>
          <w:sz w:val="24"/>
          <w:szCs w:val="24"/>
        </w:rPr>
        <w:t>зею было выбрано «Река времени»</w:t>
      </w:r>
      <w:r w:rsidRPr="00DC6172">
        <w:rPr>
          <w:rFonts w:ascii="Times New Roman" w:hAnsi="Times New Roman" w:cs="Times New Roman"/>
          <w:sz w:val="24"/>
          <w:szCs w:val="24"/>
        </w:rPr>
        <w:t xml:space="preserve">, оно позаимствовано у экспозиции Центра Историко-культурного наследия  города Челябинска, посвящённой 260-летию города. </w:t>
      </w:r>
    </w:p>
    <w:p w:rsidR="00F23E23" w:rsidRPr="00DC6172" w:rsidRDefault="00156121" w:rsidP="00F23E23">
      <w:pPr>
        <w:jc w:val="both"/>
        <w:rPr>
          <w:rFonts w:ascii="Times New Roman" w:hAnsi="Times New Roman" w:cs="Times New Roman"/>
          <w:sz w:val="24"/>
          <w:szCs w:val="24"/>
        </w:rPr>
      </w:pPr>
      <w:r w:rsidRPr="00DC6172">
        <w:rPr>
          <w:rFonts w:ascii="Times New Roman" w:hAnsi="Times New Roman" w:cs="Times New Roman"/>
          <w:sz w:val="24"/>
          <w:szCs w:val="24"/>
        </w:rPr>
        <w:t xml:space="preserve">Период существования музея с 1997 года можно назвать «Возвращение музея». </w:t>
      </w:r>
      <w:r w:rsidR="00F23E23" w:rsidRPr="00DC6172">
        <w:rPr>
          <w:rFonts w:ascii="Times New Roman" w:hAnsi="Times New Roman" w:cs="Times New Roman"/>
          <w:sz w:val="24"/>
          <w:szCs w:val="24"/>
        </w:rPr>
        <w:t xml:space="preserve">Идея возвращения музея, как и напоминание о шестидесятилетнем юбилее школы, принадлежала историку-краеведу, Заслуженному учителю России, бывшему директору школы Анатолию Ивановичу Александрову. Некогда лучший в городе школьный музей в силу многих обстоятельств был передан городскому обществу «Орлёнок» и поиски документов и экспонатов ведутся до сих пор. Но благодаря </w:t>
      </w:r>
      <w:r w:rsidR="00DC6172" w:rsidRPr="00DC6172">
        <w:rPr>
          <w:rFonts w:ascii="Times New Roman" w:hAnsi="Times New Roman" w:cs="Times New Roman"/>
          <w:sz w:val="24"/>
          <w:szCs w:val="24"/>
        </w:rPr>
        <w:t>усилиям работников музея, а так</w:t>
      </w:r>
      <w:r w:rsidR="00F23E23" w:rsidRPr="00DC6172">
        <w:rPr>
          <w:rFonts w:ascii="Times New Roman" w:hAnsi="Times New Roman" w:cs="Times New Roman"/>
          <w:sz w:val="24"/>
          <w:szCs w:val="24"/>
        </w:rPr>
        <w:t xml:space="preserve">же учителей и учеников каждый, кто интересуется историей школы, может получить исчерпывающую информацию в нашем музее. </w:t>
      </w:r>
    </w:p>
    <w:p w:rsidR="00DC6172" w:rsidRPr="00DC6172" w:rsidRDefault="00DC6172" w:rsidP="00DC6172">
      <w:pPr>
        <w:jc w:val="both"/>
        <w:rPr>
          <w:rFonts w:ascii="Times New Roman" w:hAnsi="Times New Roman" w:cs="Times New Roman"/>
          <w:sz w:val="24"/>
          <w:szCs w:val="24"/>
        </w:rPr>
      </w:pPr>
      <w:r w:rsidRPr="00DC6172">
        <w:rPr>
          <w:rFonts w:ascii="Times New Roman" w:hAnsi="Times New Roman" w:cs="Times New Roman"/>
          <w:sz w:val="24"/>
          <w:szCs w:val="24"/>
        </w:rPr>
        <w:t xml:space="preserve">Музей документально сохраняет для истории и вписывает новые страницы в летопись школы. Экспозиции музея постоянно пополняются новыми материалами, собранными учащимися, выпускниками, учителями и ветеранами. </w:t>
      </w:r>
      <w:proofErr w:type="gramStart"/>
      <w:r w:rsidRPr="00DC6172">
        <w:rPr>
          <w:rFonts w:ascii="Times New Roman" w:hAnsi="Times New Roman" w:cs="Times New Roman"/>
          <w:sz w:val="24"/>
          <w:szCs w:val="24"/>
        </w:rPr>
        <w:t>Основной фонд составляют фотографии, грамоты, дипломы, брошюры, авторефераты, альбомы кафедр, раскладные альбомы, рукописи и сценарии.</w:t>
      </w:r>
      <w:proofErr w:type="gramEnd"/>
    </w:p>
    <w:p w:rsidR="00DC6172" w:rsidRPr="00DC6172" w:rsidRDefault="00DC6172" w:rsidP="00F23E23">
      <w:pPr>
        <w:jc w:val="both"/>
        <w:rPr>
          <w:rFonts w:ascii="Times New Roman" w:hAnsi="Times New Roman" w:cs="Times New Roman"/>
          <w:sz w:val="24"/>
          <w:szCs w:val="24"/>
        </w:rPr>
      </w:pPr>
      <w:r w:rsidRPr="00DC617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98700" cy="1724025"/>
            <wp:effectExtent l="19050" t="0" r="6350" b="0"/>
            <wp:docPr id="4" name="Рисунок 2" descr="H:\для Андр Бор\история школы через призму шк. музея\раскладные аль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для Андр Бор\история школы через призму шк. музея\раскладные альб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617" cy="1726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C0AA3">
        <w:rPr>
          <w:rFonts w:ascii="Times New Roman" w:hAnsi="Times New Roman" w:cs="Times New Roman"/>
          <w:sz w:val="24"/>
          <w:szCs w:val="24"/>
        </w:rPr>
        <w:t xml:space="preserve"> </w:t>
      </w:r>
      <w:r w:rsidR="002C0AA3">
        <w:rPr>
          <w:noProof/>
          <w:lang w:eastAsia="ru-RU"/>
        </w:rPr>
        <w:drawing>
          <wp:inline distT="0" distB="0" distL="0" distR="0">
            <wp:extent cx="1724025" cy="1724025"/>
            <wp:effectExtent l="19050" t="0" r="9525" b="0"/>
            <wp:docPr id="7" name="Рисунок 5" descr="Ð¡ÑÐµÐ»Ð»Ð°Ð¶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Ð¡ÑÐµÐ»Ð»Ð°Ð¶Ð¸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5E94">
        <w:rPr>
          <w:rFonts w:ascii="Times New Roman" w:hAnsi="Times New Roman" w:cs="Times New Roman"/>
          <w:sz w:val="24"/>
          <w:szCs w:val="24"/>
        </w:rPr>
        <w:t xml:space="preserve"> </w:t>
      </w:r>
      <w:r w:rsidR="00DC5E94">
        <w:rPr>
          <w:noProof/>
          <w:lang w:eastAsia="ru-RU"/>
        </w:rPr>
        <w:drawing>
          <wp:inline distT="0" distB="0" distL="0" distR="0">
            <wp:extent cx="1724025" cy="1724025"/>
            <wp:effectExtent l="19050" t="0" r="9525" b="0"/>
            <wp:docPr id="8" name="Рисунок 8" descr="ÐÐ¾Ñ ÑÐ¼Ð¾ÑÑ-ÐºÐ¾Ð½ÐºÑÑÑ Ð¼ÑÐ·ÐµÐµÐ² 2016 Ð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ÐÐ¾Ñ ÑÐ¼Ð¾ÑÑ-ÐºÐ¾Ð½ÐºÑÑÑ Ð¼ÑÐ·ÐµÐµÐ² 2016 Ð³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3A5" w:rsidRPr="00DC6172" w:rsidRDefault="000543A5" w:rsidP="000543A5">
      <w:pPr>
        <w:jc w:val="both"/>
        <w:rPr>
          <w:rFonts w:ascii="Times New Roman" w:hAnsi="Times New Roman" w:cs="Times New Roman"/>
          <w:sz w:val="24"/>
          <w:szCs w:val="24"/>
        </w:rPr>
      </w:pPr>
      <w:r w:rsidRPr="00DC6172">
        <w:rPr>
          <w:rFonts w:ascii="Times New Roman" w:hAnsi="Times New Roman" w:cs="Times New Roman"/>
          <w:sz w:val="24"/>
          <w:szCs w:val="24"/>
        </w:rPr>
        <w:t xml:space="preserve">Данные материалы музея представляются на конкурсах. </w:t>
      </w:r>
    </w:p>
    <w:p w:rsidR="00DC6172" w:rsidRDefault="00F23E23" w:rsidP="00F23E23">
      <w:pPr>
        <w:jc w:val="both"/>
        <w:rPr>
          <w:rFonts w:ascii="Times New Roman" w:hAnsi="Times New Roman" w:cs="Times New Roman"/>
          <w:sz w:val="24"/>
          <w:szCs w:val="24"/>
        </w:rPr>
      </w:pPr>
      <w:r w:rsidRPr="00DC6172">
        <w:rPr>
          <w:rFonts w:ascii="Times New Roman" w:hAnsi="Times New Roman" w:cs="Times New Roman"/>
          <w:sz w:val="24"/>
          <w:szCs w:val="24"/>
        </w:rPr>
        <w:lastRenderedPageBreak/>
        <w:t xml:space="preserve">Важным моментом деятельности музея является его паспортизация от 14 апреля 2003 года, свидетельство     № 9127. </w:t>
      </w:r>
      <w:r w:rsidR="00156121" w:rsidRPr="00DC6172">
        <w:rPr>
          <w:rFonts w:ascii="Times New Roman" w:hAnsi="Times New Roman" w:cs="Times New Roman"/>
          <w:sz w:val="24"/>
          <w:szCs w:val="24"/>
        </w:rPr>
        <w:t>Хранилище</w:t>
      </w:r>
      <w:r w:rsidRPr="00DC6172">
        <w:rPr>
          <w:rFonts w:ascii="Times New Roman" w:hAnsi="Times New Roman" w:cs="Times New Roman"/>
          <w:sz w:val="24"/>
          <w:szCs w:val="24"/>
        </w:rPr>
        <w:t xml:space="preserve"> музе</w:t>
      </w:r>
      <w:r w:rsidR="00156121" w:rsidRPr="00DC6172">
        <w:rPr>
          <w:rFonts w:ascii="Times New Roman" w:hAnsi="Times New Roman" w:cs="Times New Roman"/>
          <w:sz w:val="24"/>
          <w:szCs w:val="24"/>
        </w:rPr>
        <w:t>йных экспонатов</w:t>
      </w:r>
      <w:r w:rsidRPr="00DC6172">
        <w:rPr>
          <w:rFonts w:ascii="Times New Roman" w:hAnsi="Times New Roman" w:cs="Times New Roman"/>
          <w:sz w:val="24"/>
          <w:szCs w:val="24"/>
        </w:rPr>
        <w:t xml:space="preserve"> расположен</w:t>
      </w:r>
      <w:r w:rsidR="00156121" w:rsidRPr="00DC6172">
        <w:rPr>
          <w:rFonts w:ascii="Times New Roman" w:hAnsi="Times New Roman" w:cs="Times New Roman"/>
          <w:sz w:val="24"/>
          <w:szCs w:val="24"/>
        </w:rPr>
        <w:t>о</w:t>
      </w:r>
      <w:r w:rsidRPr="00DC6172">
        <w:rPr>
          <w:rFonts w:ascii="Times New Roman" w:hAnsi="Times New Roman" w:cs="Times New Roman"/>
          <w:sz w:val="24"/>
          <w:szCs w:val="24"/>
        </w:rPr>
        <w:t xml:space="preserve"> на </w:t>
      </w:r>
      <w:r w:rsidR="00156121" w:rsidRPr="00DC6172">
        <w:rPr>
          <w:rFonts w:ascii="Times New Roman" w:hAnsi="Times New Roman" w:cs="Times New Roman"/>
          <w:sz w:val="24"/>
          <w:szCs w:val="24"/>
        </w:rPr>
        <w:t>первом</w:t>
      </w:r>
      <w:r w:rsidRPr="00DC6172">
        <w:rPr>
          <w:rFonts w:ascii="Times New Roman" w:hAnsi="Times New Roman" w:cs="Times New Roman"/>
          <w:sz w:val="24"/>
          <w:szCs w:val="24"/>
        </w:rPr>
        <w:t xml:space="preserve"> этаже, оборудован</w:t>
      </w:r>
      <w:r w:rsidR="00156121" w:rsidRPr="00DC6172">
        <w:rPr>
          <w:rFonts w:ascii="Times New Roman" w:hAnsi="Times New Roman" w:cs="Times New Roman"/>
          <w:sz w:val="24"/>
          <w:szCs w:val="24"/>
        </w:rPr>
        <w:t>о</w:t>
      </w:r>
      <w:r w:rsidRPr="00DC6172">
        <w:rPr>
          <w:rFonts w:ascii="Times New Roman" w:hAnsi="Times New Roman" w:cs="Times New Roman"/>
          <w:sz w:val="24"/>
          <w:szCs w:val="24"/>
        </w:rPr>
        <w:t xml:space="preserve"> шкафами, стеллажами и тумбами для экспонатов. Профилем музея является история школы. Постоянно проводится поисковая работа по подготовке и обработке материалов для новых экспозиций. </w:t>
      </w:r>
      <w:r w:rsidR="00DC6172" w:rsidRPr="00DC6172">
        <w:rPr>
          <w:rFonts w:ascii="Times New Roman" w:hAnsi="Times New Roman" w:cs="Times New Roman"/>
          <w:sz w:val="24"/>
          <w:szCs w:val="24"/>
        </w:rPr>
        <w:t>В мае 2003 года на фасаде школы открывается мемориальная доска памяти А.И.Александрова. С июня 2003 года начинает работать отряд «Юных музейщиков». На протяжении всего времени ребята пополняют коллекционную опись материалов музея экспонатами; систематизируют видеоматериалы; реставрируют документы, альбомы, грамоты; подбирают материалы для школьной энциклопедии.</w:t>
      </w:r>
    </w:p>
    <w:p w:rsidR="00D047F3" w:rsidRPr="00DC6172" w:rsidRDefault="00D047F3" w:rsidP="00F23E2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71018" cy="2085975"/>
            <wp:effectExtent l="19050" t="0" r="782" b="0"/>
            <wp:docPr id="5" name="Рисунок 3" descr="H:\для Андр Бор\история школы через призму шк. музея\разворот облож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для Андр Бор\история школы через призму шк. музея\разворот обложки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910" cy="2090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020D">
        <w:rPr>
          <w:rFonts w:ascii="Times New Roman" w:hAnsi="Times New Roman" w:cs="Times New Roman"/>
          <w:sz w:val="24"/>
          <w:szCs w:val="24"/>
        </w:rPr>
        <w:t xml:space="preserve"> </w:t>
      </w:r>
      <w:r w:rsidR="000B020D" w:rsidRPr="000B020D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790825" cy="2093119"/>
            <wp:effectExtent l="19050" t="0" r="9525" b="0"/>
            <wp:docPr id="12" name="Рисунок 11" descr="H:\для Андр Бор\история школы через призму шк. музея\награды музе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для Андр Бор\история школы через призму шк. музея\награды музе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093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808" w:rsidRPr="00A92808" w:rsidRDefault="00A92808" w:rsidP="00A92808">
      <w:pPr>
        <w:spacing w:after="0" w:line="240" w:lineRule="auto"/>
        <w:ind w:firstLine="426"/>
        <w:rPr>
          <w:rFonts w:ascii="Times New Roman" w:hAnsi="Times New Roman"/>
          <w:sz w:val="24"/>
          <w:szCs w:val="24"/>
        </w:rPr>
      </w:pPr>
      <w:r w:rsidRPr="00A92808">
        <w:rPr>
          <w:rFonts w:ascii="Times New Roman" w:hAnsi="Times New Roman"/>
          <w:sz w:val="24"/>
          <w:szCs w:val="24"/>
        </w:rPr>
        <w:t>19 мая 2017 года в дни празднования 80-летнего юбилея школы №10 начал функционировать «Открытый музей «Река времени». Судьба школы №10 за этот долгий период сложилась из тысяч биографий учителей и учеников. Наш музей бережно хранит историю школы в документах и лицах.</w:t>
      </w:r>
    </w:p>
    <w:p w:rsidR="00DC6172" w:rsidRPr="00DC6172" w:rsidRDefault="00DC6172" w:rsidP="00F23E23">
      <w:pPr>
        <w:jc w:val="both"/>
        <w:rPr>
          <w:rFonts w:ascii="Times New Roman" w:hAnsi="Times New Roman" w:cs="Times New Roman"/>
          <w:sz w:val="24"/>
          <w:szCs w:val="24"/>
        </w:rPr>
      </w:pPr>
      <w:r w:rsidRPr="00DC617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43475" cy="3706715"/>
            <wp:effectExtent l="19050" t="0" r="9525" b="0"/>
            <wp:docPr id="3" name="Рисунок 1" descr="H:\для Андр Бор\история школы через призму шк. музея\экскурсия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для Андр Бор\история школы через призму шк. музея\экскурсия 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3706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E23" w:rsidRPr="00DC6172" w:rsidRDefault="00F23E23" w:rsidP="00F23E23">
      <w:pPr>
        <w:jc w:val="both"/>
        <w:rPr>
          <w:rFonts w:ascii="Times New Roman" w:hAnsi="Times New Roman" w:cs="Times New Roman"/>
          <w:sz w:val="24"/>
          <w:szCs w:val="24"/>
        </w:rPr>
      </w:pPr>
      <w:r w:rsidRPr="00DC6172">
        <w:rPr>
          <w:rFonts w:ascii="Times New Roman" w:hAnsi="Times New Roman" w:cs="Times New Roman"/>
          <w:sz w:val="24"/>
          <w:szCs w:val="24"/>
        </w:rPr>
        <w:t>Учащиеся гимназии всех ступеней являются активными участниками мероприятий, проводимых на базе музея:</w:t>
      </w:r>
    </w:p>
    <w:p w:rsidR="00F23E23" w:rsidRPr="00DC6172" w:rsidRDefault="00F23E23" w:rsidP="00F23E23">
      <w:pPr>
        <w:jc w:val="both"/>
        <w:rPr>
          <w:rFonts w:ascii="Times New Roman" w:hAnsi="Times New Roman" w:cs="Times New Roman"/>
          <w:sz w:val="24"/>
          <w:szCs w:val="24"/>
        </w:rPr>
      </w:pPr>
      <w:r w:rsidRPr="00DC6172">
        <w:rPr>
          <w:rFonts w:ascii="Times New Roman" w:hAnsi="Times New Roman" w:cs="Times New Roman"/>
          <w:sz w:val="24"/>
          <w:szCs w:val="24"/>
        </w:rPr>
        <w:lastRenderedPageBreak/>
        <w:t>Учащиеся начальных классов изучают историю школы по документам и фотографиям.</w:t>
      </w:r>
    </w:p>
    <w:p w:rsidR="00F23E23" w:rsidRPr="00DC6172" w:rsidRDefault="00F23E23" w:rsidP="00F23E23">
      <w:pPr>
        <w:jc w:val="both"/>
        <w:rPr>
          <w:rFonts w:ascii="Times New Roman" w:hAnsi="Times New Roman" w:cs="Times New Roman"/>
          <w:sz w:val="24"/>
          <w:szCs w:val="24"/>
        </w:rPr>
      </w:pPr>
      <w:r w:rsidRPr="00DC6172">
        <w:rPr>
          <w:rFonts w:ascii="Times New Roman" w:hAnsi="Times New Roman" w:cs="Times New Roman"/>
          <w:sz w:val="24"/>
          <w:szCs w:val="24"/>
        </w:rPr>
        <w:t xml:space="preserve">Учащиеся </w:t>
      </w:r>
      <w:r w:rsidRPr="00DC6172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DC6172">
        <w:rPr>
          <w:rFonts w:ascii="Times New Roman" w:hAnsi="Times New Roman" w:cs="Times New Roman"/>
          <w:sz w:val="24"/>
          <w:szCs w:val="24"/>
        </w:rPr>
        <w:t xml:space="preserve"> ступени входят в состав Совета музея. Из каждого класса по 1-2 представителя осуществляют связь с классным коллективом.</w:t>
      </w:r>
    </w:p>
    <w:p w:rsidR="00F23E23" w:rsidRDefault="00A87327" w:rsidP="00F23E23">
      <w:pPr>
        <w:jc w:val="both"/>
        <w:rPr>
          <w:rFonts w:ascii="Times New Roman" w:hAnsi="Times New Roman" w:cs="Times New Roman"/>
          <w:sz w:val="24"/>
          <w:szCs w:val="24"/>
        </w:rPr>
      </w:pPr>
      <w:r w:rsidRPr="00DC6172">
        <w:rPr>
          <w:rFonts w:ascii="Times New Roman" w:hAnsi="Times New Roman" w:cs="Times New Roman"/>
          <w:sz w:val="24"/>
          <w:szCs w:val="24"/>
        </w:rPr>
        <w:t>Ребята -</w:t>
      </w:r>
      <w:r w:rsidR="0002309D" w:rsidRPr="00DC6172">
        <w:rPr>
          <w:rFonts w:ascii="Times New Roman" w:hAnsi="Times New Roman" w:cs="Times New Roman"/>
          <w:sz w:val="24"/>
          <w:szCs w:val="24"/>
        </w:rPr>
        <w:t xml:space="preserve"> </w:t>
      </w:r>
      <w:r w:rsidR="00F23E23" w:rsidRPr="00DC6172">
        <w:rPr>
          <w:rFonts w:ascii="Times New Roman" w:hAnsi="Times New Roman" w:cs="Times New Roman"/>
          <w:sz w:val="24"/>
          <w:szCs w:val="24"/>
        </w:rPr>
        <w:t>активные помощники в сборе материалов и оформлении передвижных экспозиций</w:t>
      </w:r>
      <w:r w:rsidRPr="00DC6172">
        <w:rPr>
          <w:rFonts w:ascii="Times New Roman" w:hAnsi="Times New Roman" w:cs="Times New Roman"/>
          <w:sz w:val="24"/>
          <w:szCs w:val="24"/>
        </w:rPr>
        <w:t>. М</w:t>
      </w:r>
      <w:r w:rsidR="00156121" w:rsidRPr="00DC6172">
        <w:rPr>
          <w:rFonts w:ascii="Times New Roman" w:hAnsi="Times New Roman" w:cs="Times New Roman"/>
          <w:sz w:val="24"/>
          <w:szCs w:val="24"/>
        </w:rPr>
        <w:t>узей   пополняется материалами: юные музейщики</w:t>
      </w:r>
      <w:r w:rsidR="00F23E23" w:rsidRPr="00DC6172">
        <w:rPr>
          <w:rFonts w:ascii="Times New Roman" w:hAnsi="Times New Roman" w:cs="Times New Roman"/>
          <w:sz w:val="24"/>
          <w:szCs w:val="24"/>
        </w:rPr>
        <w:t xml:space="preserve">  реставрируют экспонаты; помогают систематизировать, описывать новые поступления</w:t>
      </w:r>
      <w:r w:rsidR="00156121" w:rsidRPr="00DC6172">
        <w:rPr>
          <w:rFonts w:ascii="Times New Roman" w:hAnsi="Times New Roman" w:cs="Times New Roman"/>
          <w:sz w:val="24"/>
          <w:szCs w:val="24"/>
        </w:rPr>
        <w:t>. Юные экскурсоводы про</w:t>
      </w:r>
      <w:r w:rsidR="00D047F3">
        <w:rPr>
          <w:rFonts w:ascii="Times New Roman" w:hAnsi="Times New Roman" w:cs="Times New Roman"/>
          <w:sz w:val="24"/>
          <w:szCs w:val="24"/>
        </w:rPr>
        <w:t>водят экскурсии по фондам музея.</w:t>
      </w:r>
    </w:p>
    <w:p w:rsidR="00D047F3" w:rsidRDefault="00D047F3" w:rsidP="00D047F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2540</wp:posOffset>
            </wp:positionV>
            <wp:extent cx="4638675" cy="3476625"/>
            <wp:effectExtent l="19050" t="0" r="9525" b="0"/>
            <wp:wrapTight wrapText="bothSides">
              <wp:wrapPolygon edited="0">
                <wp:start x="-89" y="0"/>
                <wp:lineTo x="-89" y="21541"/>
                <wp:lineTo x="21644" y="21541"/>
                <wp:lineTo x="21644" y="0"/>
                <wp:lineTo x="-89" y="0"/>
              </wp:wrapPolygon>
            </wp:wrapTight>
            <wp:docPr id="6" name="Рисунок 4" descr="H:\Музей\2018-19\экскурсии к 100 летию Комсомола\в 4-б\IMG_20181120_115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Музей\2018-19\экскурсии к 100 летию Комсомола\в 4-б\IMG_20181120_1154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Передвижная экспозиция к 100-летию комсомола</w:t>
      </w:r>
    </w:p>
    <w:p w:rsidR="00701E0C" w:rsidRPr="00DC6172" w:rsidRDefault="00701E0C" w:rsidP="00D047F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Октябрь-ноябрь 2018г.</w:t>
      </w:r>
    </w:p>
    <w:p w:rsidR="00C0620D" w:rsidRPr="00DC6172" w:rsidRDefault="00C0620D" w:rsidP="00F23E2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23E23" w:rsidRDefault="00F23E23">
      <w:pPr>
        <w:rPr>
          <w:rFonts w:ascii="Times New Roman" w:hAnsi="Times New Roman" w:cs="Times New Roman"/>
          <w:sz w:val="24"/>
          <w:szCs w:val="24"/>
        </w:rPr>
      </w:pPr>
    </w:p>
    <w:p w:rsidR="000B020D" w:rsidRDefault="000B020D">
      <w:pPr>
        <w:rPr>
          <w:rFonts w:ascii="Times New Roman" w:hAnsi="Times New Roman" w:cs="Times New Roman"/>
          <w:sz w:val="24"/>
          <w:szCs w:val="24"/>
        </w:rPr>
      </w:pPr>
    </w:p>
    <w:p w:rsidR="000B020D" w:rsidRDefault="000B020D">
      <w:pPr>
        <w:rPr>
          <w:rFonts w:ascii="Times New Roman" w:hAnsi="Times New Roman" w:cs="Times New Roman"/>
          <w:sz w:val="24"/>
          <w:szCs w:val="24"/>
        </w:rPr>
      </w:pPr>
    </w:p>
    <w:p w:rsidR="000B020D" w:rsidRDefault="000B020D">
      <w:pPr>
        <w:rPr>
          <w:rFonts w:ascii="Times New Roman" w:hAnsi="Times New Roman" w:cs="Times New Roman"/>
          <w:sz w:val="24"/>
          <w:szCs w:val="24"/>
        </w:rPr>
      </w:pPr>
    </w:p>
    <w:p w:rsidR="000B020D" w:rsidRDefault="000B020D">
      <w:pPr>
        <w:rPr>
          <w:rFonts w:ascii="Times New Roman" w:hAnsi="Times New Roman" w:cs="Times New Roman"/>
          <w:sz w:val="24"/>
          <w:szCs w:val="24"/>
        </w:rPr>
      </w:pPr>
    </w:p>
    <w:p w:rsidR="000B020D" w:rsidRDefault="000B020D">
      <w:pPr>
        <w:rPr>
          <w:rFonts w:ascii="Times New Roman" w:hAnsi="Times New Roman" w:cs="Times New Roman"/>
          <w:sz w:val="24"/>
          <w:szCs w:val="24"/>
        </w:rPr>
      </w:pPr>
    </w:p>
    <w:p w:rsidR="000B020D" w:rsidRPr="00DC6172" w:rsidRDefault="000B020D">
      <w:pPr>
        <w:rPr>
          <w:rFonts w:ascii="Times New Roman" w:hAnsi="Times New Roman" w:cs="Times New Roman"/>
          <w:sz w:val="24"/>
          <w:szCs w:val="24"/>
        </w:rPr>
      </w:pPr>
    </w:p>
    <w:sectPr w:rsidR="000B020D" w:rsidRPr="00DC6172" w:rsidSect="00DC6172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23E23"/>
    <w:rsid w:val="0002309D"/>
    <w:rsid w:val="000543A5"/>
    <w:rsid w:val="000B020D"/>
    <w:rsid w:val="00156121"/>
    <w:rsid w:val="002C0AA3"/>
    <w:rsid w:val="00311A5D"/>
    <w:rsid w:val="005E4D5F"/>
    <w:rsid w:val="006837A5"/>
    <w:rsid w:val="00701E0C"/>
    <w:rsid w:val="007B4576"/>
    <w:rsid w:val="00801265"/>
    <w:rsid w:val="00914629"/>
    <w:rsid w:val="00926C84"/>
    <w:rsid w:val="009D7993"/>
    <w:rsid w:val="00A87327"/>
    <w:rsid w:val="00A92808"/>
    <w:rsid w:val="00AA2ED9"/>
    <w:rsid w:val="00AD6168"/>
    <w:rsid w:val="00C0620D"/>
    <w:rsid w:val="00CC4E35"/>
    <w:rsid w:val="00D047F3"/>
    <w:rsid w:val="00DC5E94"/>
    <w:rsid w:val="00DC6172"/>
    <w:rsid w:val="00EA4970"/>
    <w:rsid w:val="00F13AEA"/>
    <w:rsid w:val="00F23E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46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3E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3E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3</Pages>
  <Words>460</Words>
  <Characters>2625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Muzey</dc:creator>
  <cp:keywords/>
  <dc:description/>
  <cp:lastModifiedBy>Muzey</cp:lastModifiedBy>
  <cp:revision>14</cp:revision>
  <dcterms:created xsi:type="dcterms:W3CDTF">2014-10-02T07:39:00Z</dcterms:created>
  <dcterms:modified xsi:type="dcterms:W3CDTF">2018-12-16T13:35:00Z</dcterms:modified>
</cp:coreProperties>
</file>