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63" w:rsidRDefault="00156D63" w:rsidP="00FB3F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B3FC9" w:rsidRPr="002F51A9" w:rsidRDefault="00FB3FC9" w:rsidP="00FB3F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3FC9">
        <w:rPr>
          <w:rFonts w:ascii="Times New Roman" w:hAnsi="Times New Roman" w:cs="Times New Roman"/>
          <w:b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FB3FC9" w:rsidRPr="00FB3FC9" w:rsidRDefault="00FB3FC9" w:rsidP="00FB3FC9">
      <w:pPr>
        <w:pStyle w:val="31"/>
        <w:ind w:right="0"/>
        <w:rPr>
          <w:sz w:val="22"/>
          <w:szCs w:val="22"/>
        </w:rPr>
      </w:pPr>
    </w:p>
    <w:p w:rsidR="00FB3FC9" w:rsidRPr="00FB3FC9" w:rsidRDefault="00FB3FC9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3FC9">
        <w:rPr>
          <w:rFonts w:ascii="Times New Roman" w:hAnsi="Times New Roman" w:cs="Times New Roman"/>
        </w:rPr>
        <w:t>ОСНОВНОЕ ОБЩЕЕ ОБРАЗОВАНИЕ</w:t>
      </w:r>
    </w:p>
    <w:p w:rsidR="00FB3FC9" w:rsidRPr="00FB3FC9" w:rsidRDefault="00FB3FC9" w:rsidP="00FB3F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816"/>
        <w:gridCol w:w="5377"/>
        <w:gridCol w:w="1945"/>
      </w:tblGrid>
      <w:tr w:rsidR="00516C45" w:rsidRPr="002F51A9" w:rsidTr="00516C45">
        <w:tc>
          <w:tcPr>
            <w:tcW w:w="1715" w:type="dxa"/>
            <w:shd w:val="clear" w:color="auto" w:fill="auto"/>
          </w:tcPr>
          <w:p w:rsidR="00516C45" w:rsidRPr="002F51A9" w:rsidRDefault="00516C45" w:rsidP="00E62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516C45" w:rsidRPr="002F51A9" w:rsidRDefault="00516C45" w:rsidP="00E62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77" w:type="dxa"/>
            <w:shd w:val="clear" w:color="auto" w:fill="auto"/>
          </w:tcPr>
          <w:p w:rsidR="00516C45" w:rsidRPr="002F51A9" w:rsidRDefault="00516C45" w:rsidP="00E62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516C45" w:rsidRPr="002F51A9" w:rsidRDefault="00516C45" w:rsidP="00E62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945" w:type="dxa"/>
          </w:tcPr>
          <w:p w:rsidR="00516C45" w:rsidRPr="002F51A9" w:rsidRDefault="00516C45" w:rsidP="00E62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81AB8" w:rsidRPr="002F51A9" w:rsidTr="00516C45">
        <w:trPr>
          <w:trHeight w:val="441"/>
        </w:trPr>
        <w:tc>
          <w:tcPr>
            <w:tcW w:w="1715" w:type="dxa"/>
            <w:vMerge w:val="restart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bookmarkStart w:id="0" w:name="_GoBack"/>
            <w:bookmarkEnd w:id="0"/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Рабочее место педагога</w:t>
            </w:r>
          </w:p>
        </w:tc>
        <w:tc>
          <w:tcPr>
            <w:tcW w:w="1945" w:type="dxa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AB8" w:rsidRPr="002F51A9" w:rsidTr="00516C45">
        <w:trPr>
          <w:trHeight w:val="441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945" w:type="dxa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1945" w:type="dxa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2F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2F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2F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945" w:type="dxa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820799" w:rsidRDefault="00481AB8" w:rsidP="00E31853">
            <w:pPr>
              <w:tabs>
                <w:tab w:val="left" w:pos="142"/>
              </w:tabs>
              <w:spacing w:after="0" w:line="240" w:lineRule="auto"/>
              <w:ind w:right="315"/>
              <w:rPr>
                <w:rFonts w:ascii="Times New Roman" w:hAnsi="Times New Roman"/>
                <w:sz w:val="24"/>
                <w:szCs w:val="24"/>
              </w:rPr>
            </w:pPr>
            <w:r w:rsidRPr="00820799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Рабочее место </w:t>
            </w:r>
            <w:proofErr w:type="gramStart"/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45" w:type="dxa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945" w:type="dxa"/>
          </w:tcPr>
          <w:p w:rsidR="00481AB8" w:rsidRPr="002F51A9" w:rsidRDefault="00481AB8" w:rsidP="0012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945" w:type="dxa"/>
          </w:tcPr>
          <w:p w:rsidR="00481AB8" w:rsidRPr="002F51A9" w:rsidRDefault="00481AB8" w:rsidP="0012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945" w:type="dxa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945" w:type="dxa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945" w:type="dxa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15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Примерные программы по учебным предметам.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Музыка» 5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45" w:type="dxa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как часть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1945" w:type="dxa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945" w:type="dxa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945" w:type="dxa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945" w:type="dxa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мультимедиа проектор + настенный экран</w:t>
            </w:r>
          </w:p>
        </w:tc>
        <w:tc>
          <w:tcPr>
            <w:tcW w:w="1945" w:type="dxa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печатное, копировальное, сканирующее устройство (в виде многофункционального устройства)</w:t>
            </w:r>
          </w:p>
        </w:tc>
        <w:tc>
          <w:tcPr>
            <w:tcW w:w="1945" w:type="dxa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E6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E31853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Акустическая система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EXCJMP</w:t>
            </w:r>
            <w:r w:rsidRPr="00E3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TL</w:t>
            </w:r>
            <w:r w:rsidRPr="00E3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E3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1945" w:type="dxa"/>
          </w:tcPr>
          <w:p w:rsidR="00481AB8" w:rsidRDefault="00481AB8" w:rsidP="00E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DC1574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Планшетные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Ritmix</w:t>
            </w:r>
            <w:proofErr w:type="spell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RMD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026 под управлением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4.1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 шт.)</w:t>
            </w:r>
          </w:p>
        </w:tc>
        <w:tc>
          <w:tcPr>
            <w:tcW w:w="1945" w:type="dxa"/>
          </w:tcPr>
          <w:p w:rsidR="00481AB8" w:rsidRPr="00DC1574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E31853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Аудиопособие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музыкальной литературе для учебных кабинетов. Кушнир М.Б. 5 класс М. Торговый дом «Ландграф». 2003г.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E31853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Аудиопособие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музыкальной литературе для учебных кабинетов. Кушнир М.Б. 6  класс М. Торговый дом «Ландграф». 2003г.</w:t>
            </w:r>
            <w:r w:rsidRPr="00E318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156D63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Аудиопособие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музыкальной литературе для учебных кабинетов. Кушнир М.Б. 7  класс М. Торговый дом «Ландграф». 2003г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E31853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894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учителей музыки общеобразовательных школ по программе Е.Д.Критской (1-7 класс) М.: Просвещение. 2005г.</w:t>
            </w:r>
            <w:r w:rsidRPr="00E318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8946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E31853" w:rsidRDefault="00481AB8" w:rsidP="00D35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Фонохрестоматия музыкального материала к учебнику «Музыка». (5 класс) Е.Д.Критская, Г.П.Сергеева,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М.: Просвещение. 2009г.</w:t>
            </w:r>
            <w:r w:rsidRPr="00D355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8946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F629BE" w:rsidRDefault="00481AB8" w:rsidP="00D3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Фонохрестоматия на 6 аудиокассетах </w:t>
            </w:r>
            <w:r w:rsidRPr="0079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«Музыка».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9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 Е.Д.Критская, Г.П.Сергеева, </w:t>
            </w:r>
            <w:proofErr w:type="spellStart"/>
            <w:r w:rsidRPr="0079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Т.С.Шмагина</w:t>
            </w:r>
            <w:proofErr w:type="spellEnd"/>
            <w:r w:rsidRPr="0079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М.: 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2001 </w:t>
            </w:r>
            <w:r w:rsidRPr="0079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Аудиопособие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D35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355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Default="00481AB8" w:rsidP="00D3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Фонохрестоматия на 6 аудиокассетах </w:t>
            </w:r>
            <w:r w:rsidRPr="0079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«Музыка».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9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 Е.Д.Критская, Г.П.Сергеева, </w:t>
            </w:r>
            <w:proofErr w:type="spellStart"/>
            <w:r w:rsidRPr="0079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Т.С.Шмагина</w:t>
            </w:r>
            <w:proofErr w:type="spellEnd"/>
            <w:r w:rsidRPr="0079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М.: 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2001 </w:t>
            </w:r>
            <w:r w:rsidRPr="0079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Аудиопособие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D35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355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  <w:vAlign w:val="bottom"/>
          </w:tcPr>
          <w:p w:rsidR="00481AB8" w:rsidRPr="00516C45" w:rsidRDefault="00481AB8" w:rsidP="00B67B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 энциклопедия зарубежного классического искусства</w:t>
            </w:r>
            <w:r w:rsidRPr="00B67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6C4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16C4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45" w:type="dxa"/>
          </w:tcPr>
          <w:p w:rsidR="00481AB8" w:rsidRPr="00516C45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81AB8" w:rsidRPr="002F51A9" w:rsidTr="00516C45">
        <w:trPr>
          <w:trHeight w:val="540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41641B" w:rsidRDefault="00481AB8" w:rsidP="00B6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641B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Энциклопедия классической музыки</w:t>
            </w:r>
            <w:r w:rsidR="00AF78BF" w:rsidRPr="0041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78BF" w:rsidRPr="0041641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F78BF" w:rsidRPr="00416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AF78BF" w:rsidRPr="0041641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45" w:type="dxa"/>
          </w:tcPr>
          <w:p w:rsidR="00481AB8" w:rsidRPr="00516C45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41641B" w:rsidRDefault="00481AB8" w:rsidP="00B6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641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искусства (</w:t>
            </w:r>
            <w:r w:rsidRPr="00416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164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5" w:type="dxa"/>
          </w:tcPr>
          <w:p w:rsidR="00481AB8" w:rsidRPr="00516C45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B67B50" w:rsidRDefault="00481AB8" w:rsidP="008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B67B50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B6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67B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5" w:type="dxa"/>
          </w:tcPr>
          <w:p w:rsidR="00481AB8" w:rsidRPr="00CA7CEB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B6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Традиционные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B67B50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Комплект дидактических материалов (учебные пособия, рабочие тетради, макеты и др.) по всем разделам программы по</w:t>
            </w:r>
            <w:r w:rsidRPr="00156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музыке 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C54730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Е.Д.Критская, Г.П.Сергеева, </w:t>
            </w:r>
            <w:proofErr w:type="spellStart"/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Музыка. Творческая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класс.– М.: Просвещение, 2013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C54730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Е.Д.Критская, Г.П.Сергеева, </w:t>
            </w:r>
            <w:proofErr w:type="spellStart"/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Музыка. Творческая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класс.– М.: Просвещение, 2013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C54730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Е.Д.Критская, Г.П.Сергеева, </w:t>
            </w:r>
            <w:proofErr w:type="spellStart"/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Музыка. Творческая тетрадь.</w:t>
            </w:r>
            <w:r w:rsidRPr="00B6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5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класс.– М.: Просвещение,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F56A28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Комплект демонстрационных и раздаточных материалов по всем разделам программы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музыке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8804CA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A">
              <w:rPr>
                <w:rFonts w:ascii="Times New Roman" w:hAnsi="Times New Roman" w:cs="Times New Roman"/>
                <w:sz w:val="24"/>
                <w:szCs w:val="24"/>
              </w:rPr>
              <w:t>Портреты русских и зарубежных композиторов М.: Музыка. 2005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F56A28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лото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CA7CEB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EB">
              <w:rPr>
                <w:rFonts w:ascii="Times New Roman" w:hAnsi="Times New Roman" w:cs="Times New Roman"/>
                <w:b/>
                <w:sz w:val="24"/>
                <w:szCs w:val="24"/>
              </w:rPr>
              <w:t>Набор детских музыкальных инструментов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Трещотка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Коробочка 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Колотушка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 деревянные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Маракаса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Румба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Бубен 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Дудочки 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Default="00481AB8" w:rsidP="00980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Ксилофон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Куберский</w:t>
            </w:r>
            <w:proofErr w:type="spellEnd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 xml:space="preserve">, И.Ю. Энциклопедия для юных музыкантов [текст] / И.Ю. </w:t>
            </w:r>
            <w:proofErr w:type="spellStart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Куберский</w:t>
            </w:r>
            <w:proofErr w:type="spellEnd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, Минина Е.В.  . – СПб: ТОО «Диамант», ООО «Золотой век», 1996.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5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 музыка [электронный ресурс]. – Режим доступа: http://classic.chubrik.ru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52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энциклопедический словарь [электронный ресурс]. – Режим доступа: http://www.music-dic.ru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52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словарь [электронный ресурс]. – Режим доступа: http://academic.ru/cjntents.nsf/dic_music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523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классику [электронный ресурс]. – Режим доступа: http://intoclassics.net/news/1-0-1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8E1C16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плакатов.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Ритмические таблицы.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8E1C16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799">
              <w:rPr>
                <w:rFonts w:ascii="Times New Roman" w:hAnsi="Times New Roman"/>
                <w:sz w:val="24"/>
                <w:szCs w:val="24"/>
              </w:rPr>
              <w:t>Комплект знаков нотного письма (на магнитной основе)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 учебно-методической литературы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музыке </w:t>
            </w:r>
            <w:r w:rsidRPr="002F5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соответствии с учебно-методическим комплексом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Г.П.</w:t>
            </w:r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Музыка. </w:t>
            </w:r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Музыка. 5-7 классы. Искусство. 8-9 классы.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рабочих программ. Предметная линия учебников Г.П.Сергеевой, Е.Д. Критской:</w:t>
            </w:r>
            <w:r w:rsidR="0022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для общеобразовательных организаций/</w:t>
            </w:r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М.: Просвещение, 2011г.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D3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Г.П., Критская Е.Д</w:t>
            </w:r>
            <w:proofErr w:type="gramStart"/>
            <w:r w:rsidRPr="00E4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класс: учебник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ужреждений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М.: </w:t>
            </w:r>
            <w:r w:rsidRPr="00E4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2013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E4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731A40" w:rsidP="0073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Г.П., Критская Е.Д</w:t>
            </w:r>
            <w:proofErr w:type="gramStart"/>
            <w:r w:rsidRPr="00E4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класс: учебник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ужреждений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М.: </w:t>
            </w:r>
            <w:r w:rsidRPr="00E4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2013</w:t>
            </w:r>
          </w:p>
        </w:tc>
        <w:tc>
          <w:tcPr>
            <w:tcW w:w="1945" w:type="dxa"/>
          </w:tcPr>
          <w:p w:rsidR="00481AB8" w:rsidRPr="002F51A9" w:rsidRDefault="00224ACF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учебник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D3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Г.П., Критская Е.Д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класс:  учебник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ужреждений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М.:</w:t>
            </w:r>
            <w:r w:rsidRPr="00E4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2014</w:t>
            </w:r>
          </w:p>
        </w:tc>
        <w:tc>
          <w:tcPr>
            <w:tcW w:w="1945" w:type="dxa"/>
          </w:tcPr>
          <w:p w:rsidR="00481AB8" w:rsidRPr="00E40AF1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E4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Default="00481AB8" w:rsidP="0048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Г. П. Уроки музыки. Поурочные разработки. 5—6 классы / Г. П. Сергеева, Е. Д. Критская. — 2-е изд. — М.</w:t>
            </w:r>
            <w:proofErr w:type="gramStart"/>
            <w:r w:rsidRPr="0048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8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Просвещение, 2014. -</w:t>
            </w:r>
          </w:p>
          <w:p w:rsidR="00481AB8" w:rsidRPr="00E40AF1" w:rsidRDefault="00481AB8" w:rsidP="0048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 доступа </w:t>
            </w:r>
            <w:r w:rsidRPr="0048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http://catalog.prosv.ru/item/15336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481AB8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Default="00481AB8" w:rsidP="0048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Сергеева Г. П. Уроки музыки. Поурочные разработки.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8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 / Г. П. Сергеева, Е. Д. Критская. — 2-е изд. — М.</w:t>
            </w:r>
            <w:proofErr w:type="gramStart"/>
            <w:r w:rsidRPr="0048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8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Просвещение, 2014. -</w:t>
            </w:r>
          </w:p>
          <w:p w:rsidR="00481AB8" w:rsidRPr="00481AB8" w:rsidRDefault="00481AB8" w:rsidP="0048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 доступа </w:t>
            </w:r>
            <w:r w:rsidRPr="0048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http://catalog.prosv.ru/item/15332</w:t>
            </w:r>
          </w:p>
        </w:tc>
        <w:tc>
          <w:tcPr>
            <w:tcW w:w="1945" w:type="dxa"/>
          </w:tcPr>
          <w:p w:rsidR="00481AB8" w:rsidRP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481AB8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481AB8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CA7CEB" w:rsidRDefault="00481AB8" w:rsidP="00CA7CEB">
            <w:pPr>
              <w:pStyle w:val="1CStyle3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Гульянц</w:t>
            </w:r>
            <w:proofErr w:type="spellEnd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 xml:space="preserve">, Е.И. Детям о музыке  [текст] / Е.И.  </w:t>
            </w:r>
            <w:proofErr w:type="spellStart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Гульянц</w:t>
            </w:r>
            <w:proofErr w:type="spellEnd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. - М.: «Аквариум», 1996.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CA7CEB" w:rsidRDefault="00481AB8" w:rsidP="00980629">
            <w:pPr>
              <w:pStyle w:val="1CStyle3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Клёнов, А. Там, где музыка живёт [текст] / А. Клёнов. М.: Педагогика, 1985.</w:t>
            </w:r>
          </w:p>
        </w:tc>
        <w:tc>
          <w:tcPr>
            <w:tcW w:w="1945" w:type="dxa"/>
          </w:tcPr>
          <w:p w:rsidR="00481AB8" w:rsidRDefault="00481AB8" w:rsidP="00980629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CA7CEB" w:rsidRDefault="00481AB8" w:rsidP="00980629">
            <w:pPr>
              <w:pStyle w:val="1CStyle3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proofErr w:type="gramEnd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 xml:space="preserve">, С. У лиры семь струн: Научно-художественная </w:t>
            </w:r>
            <w:proofErr w:type="spellStart"/>
            <w:proofErr w:type="gramStart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 xml:space="preserve"> [текст] / художник Н. Мищенко. – М.: Дет. лит</w:t>
            </w:r>
            <w:proofErr w:type="gramStart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1981.</w:t>
            </w:r>
          </w:p>
        </w:tc>
        <w:tc>
          <w:tcPr>
            <w:tcW w:w="1945" w:type="dxa"/>
          </w:tcPr>
          <w:p w:rsidR="00481AB8" w:rsidRDefault="00481AB8" w:rsidP="00980629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CA7CEB" w:rsidRDefault="00481AB8" w:rsidP="00980629">
            <w:pPr>
              <w:pStyle w:val="1CStyle3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Музыка. Большой энциклопедический словарь [текст] / Гл. ред. Г. В. Келдыш. – М.: НИ «Большая Российская энциклопедия», 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481AB8" w:rsidRDefault="00481AB8" w:rsidP="00980629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2F51A9" w:rsidRDefault="00481AB8" w:rsidP="00980629">
            <w:pPr>
              <w:pStyle w:val="1CStyle3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Саймон</w:t>
            </w:r>
            <w:proofErr w:type="spellEnd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 xml:space="preserve"> Генри, У. Сто великих опер и их сюжеты [текст] / Пер. с англ. А. </w:t>
            </w:r>
            <w:proofErr w:type="spellStart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 xml:space="preserve">; А. </w:t>
            </w:r>
            <w:proofErr w:type="spellStart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. Шедевры русской оперы. – М.: КРОН-ПРЕСС, 1998.</w:t>
            </w:r>
          </w:p>
        </w:tc>
        <w:tc>
          <w:tcPr>
            <w:tcW w:w="1945" w:type="dxa"/>
          </w:tcPr>
          <w:p w:rsidR="00481AB8" w:rsidRDefault="00481AB8" w:rsidP="00980629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1AB8" w:rsidRPr="002F51A9" w:rsidRDefault="00481AB8" w:rsidP="0041641B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1F2D27" w:rsidRDefault="00481AB8" w:rsidP="00980629">
            <w:pPr>
              <w:pStyle w:val="1CStyle3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Саминг</w:t>
            </w:r>
            <w:proofErr w:type="spellEnd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 xml:space="preserve">, Д.К. 100 великих композиторов [текст] / Д.К. </w:t>
            </w:r>
            <w:proofErr w:type="spellStart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Саминг</w:t>
            </w:r>
            <w:proofErr w:type="spellEnd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. – М.: Вече, 1999.</w:t>
            </w:r>
          </w:p>
        </w:tc>
        <w:tc>
          <w:tcPr>
            <w:tcW w:w="1945" w:type="dxa"/>
          </w:tcPr>
          <w:p w:rsidR="00481AB8" w:rsidRDefault="00481AB8" w:rsidP="00980629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43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1F2D27" w:rsidRDefault="00481AB8" w:rsidP="00980629">
            <w:pPr>
              <w:pStyle w:val="1CStyle3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Финкельштейн</w:t>
            </w:r>
            <w:proofErr w:type="spellEnd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 xml:space="preserve">, Э.И. Музыка </w:t>
            </w:r>
            <w:proofErr w:type="gramStart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 xml:space="preserve"> А до Я [текст] / Э.И.  </w:t>
            </w:r>
            <w:proofErr w:type="spellStart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Финкельштейн</w:t>
            </w:r>
            <w:proofErr w:type="spellEnd"/>
            <w:r w:rsidRPr="001F2D27">
              <w:rPr>
                <w:rFonts w:ascii="Times New Roman" w:hAnsi="Times New Roman" w:cs="Times New Roman"/>
                <w:sz w:val="24"/>
                <w:szCs w:val="24"/>
              </w:rPr>
              <w:t>. – СПб: Композитор, 1997.</w:t>
            </w:r>
          </w:p>
        </w:tc>
        <w:tc>
          <w:tcPr>
            <w:tcW w:w="1945" w:type="dxa"/>
          </w:tcPr>
          <w:p w:rsidR="00481AB8" w:rsidRDefault="00481AB8" w:rsidP="00980629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293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554AA3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Гришанович</w:t>
            </w:r>
            <w:proofErr w:type="spellEnd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Н.Н. Музыка в школе: методическое пособие для учителей [текст] / Н.Н. </w:t>
            </w:r>
            <w:proofErr w:type="spellStart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Гришанович</w:t>
            </w:r>
            <w:proofErr w:type="spellEnd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Мн.: </w:t>
            </w:r>
            <w:proofErr w:type="spellStart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Юнипресс</w:t>
            </w:r>
            <w:proofErr w:type="spellEnd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, 2006.</w:t>
            </w:r>
          </w:p>
        </w:tc>
        <w:tc>
          <w:tcPr>
            <w:tcW w:w="1945" w:type="dxa"/>
          </w:tcPr>
          <w:p w:rsidR="00481AB8" w:rsidRPr="001262C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293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8E1C16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Алиев, Ю.Б. Пение на уроках музыки [текст] / Ю.Б. Алиев.  - М.: Издательство ВЛАДОС-ПРЕСС, 2005.</w:t>
            </w:r>
          </w:p>
        </w:tc>
        <w:tc>
          <w:tcPr>
            <w:tcW w:w="1945" w:type="dxa"/>
          </w:tcPr>
          <w:p w:rsidR="00481AB8" w:rsidRPr="001262C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293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554AA3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Алиев, Ю.Б. Настольная книга школьного учителя-музыканта [текст] / Ю.Б. Алиев. – М.: </w:t>
            </w:r>
            <w:proofErr w:type="spellStart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. Изд. Центр ВЛАДОС, 2000.</w:t>
            </w:r>
          </w:p>
        </w:tc>
        <w:tc>
          <w:tcPr>
            <w:tcW w:w="1945" w:type="dxa"/>
          </w:tcPr>
          <w:p w:rsidR="00481AB8" w:rsidRPr="001262C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293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8E1C16" w:rsidRDefault="00481AB8" w:rsidP="008E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Дмитриева, Л.Г. Методика музыкального воспитания в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</w:t>
            </w:r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Л.Г. Дмитриева, Н.М. </w:t>
            </w:r>
            <w:proofErr w:type="spellStart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Черноиваненко</w:t>
            </w:r>
            <w:proofErr w:type="spellEnd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М.: Издательский центр «Академия», 2000. </w:t>
            </w:r>
          </w:p>
        </w:tc>
        <w:tc>
          <w:tcPr>
            <w:tcW w:w="1945" w:type="dxa"/>
          </w:tcPr>
          <w:p w:rsidR="00481AB8" w:rsidRPr="001262C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293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8E1C16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Затямина</w:t>
            </w:r>
            <w:proofErr w:type="spellEnd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Т.А. Современный урок музыки: методика конструирования, сценарии проведения, тестовый контроль: </w:t>
            </w:r>
            <w:proofErr w:type="gramStart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</w:t>
            </w:r>
            <w:proofErr w:type="gramEnd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Пособие [текст] / Т.А. </w:t>
            </w:r>
            <w:proofErr w:type="spellStart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Затямина</w:t>
            </w:r>
            <w:proofErr w:type="spellEnd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Глобус, 2007.</w:t>
            </w:r>
          </w:p>
        </w:tc>
        <w:tc>
          <w:tcPr>
            <w:tcW w:w="1945" w:type="dxa"/>
          </w:tcPr>
          <w:p w:rsidR="00481AB8" w:rsidRPr="001262C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293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554AA3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Л.В. Уроки музыки с применением информационных технологий. 1-8 классы: методическое пособие [текст] / Л.В. </w:t>
            </w:r>
            <w:proofErr w:type="spellStart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Глобус, 2008.</w:t>
            </w:r>
          </w:p>
        </w:tc>
        <w:tc>
          <w:tcPr>
            <w:tcW w:w="1945" w:type="dxa"/>
          </w:tcPr>
          <w:p w:rsidR="00481AB8" w:rsidRPr="001262C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20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8E1C16" w:rsidRDefault="00481AB8" w:rsidP="005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Курушина</w:t>
            </w:r>
            <w:proofErr w:type="spellEnd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Т.А. Музыка. 1-6 классы: творческое развитие учащихся: конспекты уроков [текст]/ Т.А. </w:t>
            </w:r>
            <w:proofErr w:type="spellStart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Курушина</w:t>
            </w:r>
            <w:proofErr w:type="spellEnd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. – Волгоград: Учитель, 2009.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20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D5654E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Смолина, Е.А. Современный урок музыки: творческие приёмы и задания [текст] / Е.А. Смолина. – Ярославль: Академия развития, 2006.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20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D5654E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Большой энциклопедический словар</w:t>
            </w:r>
            <w:proofErr w:type="gramStart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ь[</w:t>
            </w:r>
            <w:proofErr w:type="gramEnd"/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текст]  / Гл. ред. Г. В. Келдыш. – М.: НИ «Большая Российская энциклопедия», 1998.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1124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D5654E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>Цыпин, Г.М. Психология музыкальной деятельности: теория и практика [текст]  / Г.М. Цыпин. – М.: Издательский центр «Академия», 2003.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20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D5654E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Школяр, Л.В. Музыкальное образование в школе [текст] / Л.В. Школяр. – М.: Издательский центр «Академия», 2001. </w:t>
            </w:r>
          </w:p>
        </w:tc>
        <w:tc>
          <w:tcPr>
            <w:tcW w:w="1945" w:type="dxa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20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D5654E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Комплекты традиционного учебного оборудования, обеспечивающие освоение программы по </w:t>
            </w:r>
            <w:r w:rsidRPr="00DC1574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1945" w:type="dxa"/>
          </w:tcPr>
          <w:p w:rsidR="00481AB8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AB8" w:rsidRPr="002F51A9" w:rsidTr="00516C45">
        <w:trPr>
          <w:trHeight w:val="20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8E1C16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16">
              <w:rPr>
                <w:rFonts w:ascii="Times New Roman" w:eastAsia="Times New Roman" w:hAnsi="Times New Roman" w:cs="Times New Roman"/>
                <w:sz w:val="24"/>
                <w:szCs w:val="24"/>
              </w:rPr>
              <w:t>Нотная бумага</w:t>
            </w:r>
          </w:p>
        </w:tc>
        <w:tc>
          <w:tcPr>
            <w:tcW w:w="1945" w:type="dxa"/>
          </w:tcPr>
          <w:p w:rsidR="00481AB8" w:rsidRDefault="0041641B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20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8E1C16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фломастеры</w:t>
            </w:r>
          </w:p>
        </w:tc>
        <w:tc>
          <w:tcPr>
            <w:tcW w:w="1945" w:type="dxa"/>
          </w:tcPr>
          <w:p w:rsidR="00481AB8" w:rsidRDefault="0041641B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1AB8" w:rsidRPr="002F51A9" w:rsidTr="00516C45">
        <w:trPr>
          <w:trHeight w:val="205"/>
        </w:trPr>
        <w:tc>
          <w:tcPr>
            <w:tcW w:w="1715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1AB8" w:rsidRPr="002F51A9" w:rsidRDefault="00481AB8" w:rsidP="0098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481AB8" w:rsidRPr="008E1C16" w:rsidRDefault="00481AB8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мелки</w:t>
            </w:r>
          </w:p>
        </w:tc>
        <w:tc>
          <w:tcPr>
            <w:tcW w:w="1945" w:type="dxa"/>
          </w:tcPr>
          <w:p w:rsidR="00481AB8" w:rsidRDefault="0041641B" w:rsidP="0098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B3FC9" w:rsidRDefault="00FB3FC9" w:rsidP="00E168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11D" w:rsidRDefault="005B211D" w:rsidP="00E1688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B211D" w:rsidSect="00EF09A8">
      <w:pgSz w:w="11906" w:h="16838"/>
      <w:pgMar w:top="1134" w:right="851" w:bottom="1134" w:left="1418" w:header="397" w:footer="3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FB3FC9"/>
    <w:rsid w:val="0000096C"/>
    <w:rsid w:val="00054F89"/>
    <w:rsid w:val="00065FBB"/>
    <w:rsid w:val="000A36C5"/>
    <w:rsid w:val="000A6D2D"/>
    <w:rsid w:val="00110A14"/>
    <w:rsid w:val="001150F2"/>
    <w:rsid w:val="001249F5"/>
    <w:rsid w:val="001262C8"/>
    <w:rsid w:val="00144E0F"/>
    <w:rsid w:val="00147DF5"/>
    <w:rsid w:val="00156D63"/>
    <w:rsid w:val="00196D2B"/>
    <w:rsid w:val="001B6F96"/>
    <w:rsid w:val="001E3A52"/>
    <w:rsid w:val="001F2D27"/>
    <w:rsid w:val="00222AF0"/>
    <w:rsid w:val="00224ACF"/>
    <w:rsid w:val="00233278"/>
    <w:rsid w:val="00244F13"/>
    <w:rsid w:val="00277354"/>
    <w:rsid w:val="002962CA"/>
    <w:rsid w:val="002B2003"/>
    <w:rsid w:val="002F51A9"/>
    <w:rsid w:val="00311810"/>
    <w:rsid w:val="00314C40"/>
    <w:rsid w:val="00341CC0"/>
    <w:rsid w:val="003554CE"/>
    <w:rsid w:val="003637F9"/>
    <w:rsid w:val="0036486A"/>
    <w:rsid w:val="003B692F"/>
    <w:rsid w:val="0040492A"/>
    <w:rsid w:val="0041641B"/>
    <w:rsid w:val="00457E87"/>
    <w:rsid w:val="00481AB8"/>
    <w:rsid w:val="004E1C05"/>
    <w:rsid w:val="004F5003"/>
    <w:rsid w:val="0050386F"/>
    <w:rsid w:val="00516C45"/>
    <w:rsid w:val="005450FC"/>
    <w:rsid w:val="00584924"/>
    <w:rsid w:val="005967D7"/>
    <w:rsid w:val="005B211D"/>
    <w:rsid w:val="005C1CA0"/>
    <w:rsid w:val="005E4EF3"/>
    <w:rsid w:val="00603B67"/>
    <w:rsid w:val="006061C9"/>
    <w:rsid w:val="00613D81"/>
    <w:rsid w:val="00614D48"/>
    <w:rsid w:val="00672FF5"/>
    <w:rsid w:val="006912FB"/>
    <w:rsid w:val="006A214F"/>
    <w:rsid w:val="006A355B"/>
    <w:rsid w:val="006D7284"/>
    <w:rsid w:val="00731A40"/>
    <w:rsid w:val="0073448F"/>
    <w:rsid w:val="007513D5"/>
    <w:rsid w:val="00752000"/>
    <w:rsid w:val="0077213D"/>
    <w:rsid w:val="00776C8D"/>
    <w:rsid w:val="00790A04"/>
    <w:rsid w:val="0080414C"/>
    <w:rsid w:val="00804F7D"/>
    <w:rsid w:val="008804CA"/>
    <w:rsid w:val="008946A5"/>
    <w:rsid w:val="0089596B"/>
    <w:rsid w:val="008A6A42"/>
    <w:rsid w:val="008C0885"/>
    <w:rsid w:val="008C5854"/>
    <w:rsid w:val="008D306B"/>
    <w:rsid w:val="008E1C16"/>
    <w:rsid w:val="008F6FEE"/>
    <w:rsid w:val="00904D72"/>
    <w:rsid w:val="00925309"/>
    <w:rsid w:val="009452F0"/>
    <w:rsid w:val="009529A5"/>
    <w:rsid w:val="00980629"/>
    <w:rsid w:val="009A235D"/>
    <w:rsid w:val="009C4E5E"/>
    <w:rsid w:val="00A004FA"/>
    <w:rsid w:val="00A1285C"/>
    <w:rsid w:val="00A24759"/>
    <w:rsid w:val="00A357AA"/>
    <w:rsid w:val="00A54799"/>
    <w:rsid w:val="00A709DD"/>
    <w:rsid w:val="00A773F5"/>
    <w:rsid w:val="00AB0648"/>
    <w:rsid w:val="00AB347A"/>
    <w:rsid w:val="00AF78BF"/>
    <w:rsid w:val="00B542B5"/>
    <w:rsid w:val="00B67B50"/>
    <w:rsid w:val="00B96006"/>
    <w:rsid w:val="00BD60A9"/>
    <w:rsid w:val="00BE5D98"/>
    <w:rsid w:val="00BF2E2B"/>
    <w:rsid w:val="00BF5EEC"/>
    <w:rsid w:val="00C22E4E"/>
    <w:rsid w:val="00C37D9A"/>
    <w:rsid w:val="00C4502C"/>
    <w:rsid w:val="00C54730"/>
    <w:rsid w:val="00C56827"/>
    <w:rsid w:val="00C67F4F"/>
    <w:rsid w:val="00C751DD"/>
    <w:rsid w:val="00CA7CEB"/>
    <w:rsid w:val="00CB1F0E"/>
    <w:rsid w:val="00CE62C9"/>
    <w:rsid w:val="00D12AB0"/>
    <w:rsid w:val="00D355CA"/>
    <w:rsid w:val="00D5654E"/>
    <w:rsid w:val="00D72681"/>
    <w:rsid w:val="00DA2C54"/>
    <w:rsid w:val="00DF0DD1"/>
    <w:rsid w:val="00E16888"/>
    <w:rsid w:val="00E27813"/>
    <w:rsid w:val="00E31853"/>
    <w:rsid w:val="00E33583"/>
    <w:rsid w:val="00E40AF1"/>
    <w:rsid w:val="00E4450A"/>
    <w:rsid w:val="00E62AA9"/>
    <w:rsid w:val="00EB5905"/>
    <w:rsid w:val="00EF09A8"/>
    <w:rsid w:val="00F00814"/>
    <w:rsid w:val="00F25E28"/>
    <w:rsid w:val="00F36F79"/>
    <w:rsid w:val="00F46127"/>
    <w:rsid w:val="00F629BE"/>
    <w:rsid w:val="00FB3FC9"/>
    <w:rsid w:val="00FC6028"/>
    <w:rsid w:val="00FD4C06"/>
    <w:rsid w:val="00FD7AC3"/>
    <w:rsid w:val="00FE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F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B3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FB3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FB3F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FB3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FB3FC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rsid w:val="00A709DD"/>
    <w:rPr>
      <w:color w:val="0000FF"/>
      <w:u w:val="single"/>
    </w:rPr>
  </w:style>
  <w:style w:type="table" w:styleId="a8">
    <w:name w:val="Table Grid"/>
    <w:basedOn w:val="a1"/>
    <w:uiPriority w:val="59"/>
    <w:rsid w:val="00EF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72681"/>
    <w:rPr>
      <w:color w:val="800080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E27813"/>
    <w:rPr>
      <w:color w:val="106BBE"/>
    </w:rPr>
  </w:style>
  <w:style w:type="paragraph" w:customStyle="1" w:styleId="1CStyle33">
    <w:name w:val="1CStyle33"/>
    <w:rsid w:val="002F51A9"/>
    <w:pPr>
      <w:jc w:val="right"/>
    </w:pPr>
  </w:style>
  <w:style w:type="paragraph" w:customStyle="1" w:styleId="1CStyle32">
    <w:name w:val="1CStyle32"/>
    <w:rsid w:val="002F51A9"/>
  </w:style>
  <w:style w:type="paragraph" w:styleId="ab">
    <w:name w:val="Balloon Text"/>
    <w:basedOn w:val="a"/>
    <w:link w:val="ac"/>
    <w:uiPriority w:val="99"/>
    <w:semiHidden/>
    <w:unhideWhenUsed/>
    <w:rsid w:val="0012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4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F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B3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FB3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FB3F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FB3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FB3FC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rsid w:val="00A709DD"/>
    <w:rPr>
      <w:color w:val="0000FF"/>
      <w:u w:val="single"/>
    </w:rPr>
  </w:style>
  <w:style w:type="table" w:styleId="a8">
    <w:name w:val="Table Grid"/>
    <w:basedOn w:val="a1"/>
    <w:uiPriority w:val="59"/>
    <w:rsid w:val="00EF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72681"/>
    <w:rPr>
      <w:color w:val="800080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E27813"/>
    <w:rPr>
      <w:color w:val="106BBE"/>
    </w:rPr>
  </w:style>
  <w:style w:type="paragraph" w:customStyle="1" w:styleId="1CStyle33">
    <w:name w:val="1CStyle33"/>
    <w:rsid w:val="002F51A9"/>
    <w:pPr>
      <w:jc w:val="right"/>
    </w:pPr>
  </w:style>
  <w:style w:type="paragraph" w:customStyle="1" w:styleId="1CStyle32">
    <w:name w:val="1CStyle32"/>
    <w:rsid w:val="002F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7FF7-1F6D-4F83-BB91-B453A4B9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Юзер</cp:lastModifiedBy>
  <cp:revision>26</cp:revision>
  <cp:lastPrinted>2017-01-13T12:19:00Z</cp:lastPrinted>
  <dcterms:created xsi:type="dcterms:W3CDTF">2017-01-10T09:28:00Z</dcterms:created>
  <dcterms:modified xsi:type="dcterms:W3CDTF">2017-01-14T08:14:00Z</dcterms:modified>
</cp:coreProperties>
</file>