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51" w:rsidRPr="004F1973" w:rsidRDefault="008850CF" w:rsidP="004F19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письменной работы</w:t>
      </w:r>
      <w:r w:rsidR="00DF6F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DF6F42">
        <w:rPr>
          <w:rFonts w:ascii="Times New Roman" w:hAnsi="Times New Roman" w:cs="Times New Roman"/>
          <w:b/>
          <w:sz w:val="28"/>
          <w:szCs w:val="28"/>
        </w:rPr>
        <w:t>«</w:t>
      </w:r>
      <w:r w:rsidR="005E1451" w:rsidRPr="004F1973">
        <w:rPr>
          <w:rFonts w:ascii="Times New Roman" w:hAnsi="Times New Roman" w:cs="Times New Roman"/>
          <w:b/>
          <w:sz w:val="28"/>
          <w:szCs w:val="28"/>
        </w:rPr>
        <w:t xml:space="preserve">частичный диктант») по английскому языку для учащихся 3 классов общеобразовательных </w:t>
      </w:r>
      <w:r w:rsidR="00DF6F42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="005E1451" w:rsidRPr="004F1973">
        <w:rPr>
          <w:rFonts w:ascii="Times New Roman" w:hAnsi="Times New Roman" w:cs="Times New Roman"/>
          <w:b/>
          <w:sz w:val="28"/>
          <w:szCs w:val="28"/>
        </w:rPr>
        <w:t>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1. Назначение работы.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Проведение текущего контроля проверки рецептивных навыков, определение уровня достижения планируемых результатов в данном виде деятельности в соответствии с требованиями ФГОС и выявление элементов содержания, вызывающих наибольшие затруднения.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2. Документы, определяющие структуру и содержание работы.</w:t>
      </w:r>
    </w:p>
    <w:p w:rsidR="005E1451" w:rsidRPr="004F1973" w:rsidRDefault="005E1451" w:rsidP="004F197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73">
        <w:rPr>
          <w:rFonts w:ascii="Times New Roman" w:hAnsi="Times New Roman" w:cs="Times New Roman"/>
          <w:bCs/>
          <w:sz w:val="28"/>
          <w:szCs w:val="28"/>
        </w:rPr>
        <w:t>Федеральный закон от 29.12.2012 г. № 273-ФЗ «Об образовании в Российской Федерации»</w:t>
      </w:r>
    </w:p>
    <w:p w:rsidR="005E1451" w:rsidRPr="004F1973" w:rsidRDefault="005E1451" w:rsidP="004F197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73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proofErr w:type="gramStart"/>
      <w:r w:rsidRPr="004F1973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4F1973">
        <w:rPr>
          <w:rFonts w:ascii="Times New Roman" w:hAnsi="Times New Roman" w:cs="Times New Roman"/>
          <w:sz w:val="28"/>
          <w:szCs w:val="28"/>
        </w:rPr>
        <w:t>приказ Минобразования России от 17.11.2010 № 1897)</w:t>
      </w:r>
    </w:p>
    <w:p w:rsidR="005E1451" w:rsidRPr="004F1973" w:rsidRDefault="005E1451" w:rsidP="004F197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Иностранный язык.  М.: Просвещение, 2010.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3. Условия проведения диагностической работы.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Данный вид работы проводит учитель, не преподающий английский язык в данном классе</w:t>
      </w:r>
      <w:r w:rsidR="00DF6F42">
        <w:rPr>
          <w:rFonts w:ascii="Times New Roman" w:hAnsi="Times New Roman" w:cs="Times New Roman"/>
          <w:sz w:val="28"/>
          <w:szCs w:val="28"/>
        </w:rPr>
        <w:t xml:space="preserve"> (</w:t>
      </w:r>
      <w:r w:rsidRPr="004F1973">
        <w:rPr>
          <w:rFonts w:ascii="Times New Roman" w:hAnsi="Times New Roman" w:cs="Times New Roman"/>
          <w:sz w:val="28"/>
          <w:szCs w:val="28"/>
        </w:rPr>
        <w:t>группе).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Учащиеся должны быть обеспечены текстом задания, содержащим  место для ответов, черновиками и ручками с чернилами синего или черного цвета.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В аудитории, где проводится данная работа, на видном месте должны быть исправно работающие часы.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4. Время выполнения работы.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На выполнение данного вида работы отводится 15 минут.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5. Процедура проведения работы.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Работа проводится единовременно для учащихся класса</w:t>
      </w:r>
      <w:r w:rsidR="00DF6F42">
        <w:rPr>
          <w:rFonts w:ascii="Times New Roman" w:hAnsi="Times New Roman" w:cs="Times New Roman"/>
          <w:sz w:val="28"/>
          <w:szCs w:val="28"/>
        </w:rPr>
        <w:t xml:space="preserve"> (</w:t>
      </w:r>
      <w:r w:rsidRPr="004F1973">
        <w:rPr>
          <w:rFonts w:ascii="Times New Roman" w:hAnsi="Times New Roman" w:cs="Times New Roman"/>
          <w:sz w:val="28"/>
          <w:szCs w:val="28"/>
        </w:rPr>
        <w:t>группы).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Во время проведения работы учащиеся сидят по одному за партой.</w:t>
      </w:r>
    </w:p>
    <w:p w:rsidR="00DF6F42" w:rsidRPr="00374BC5" w:rsidRDefault="00DF6F42" w:rsidP="00DF6F42">
      <w:pPr>
        <w:jc w:val="both"/>
        <w:rPr>
          <w:rFonts w:ascii="Times New Roman" w:hAnsi="Times New Roman" w:cs="Times New Roman"/>
          <w:sz w:val="28"/>
          <w:szCs w:val="28"/>
        </w:rPr>
      </w:pPr>
      <w:r w:rsidRPr="00374BC5">
        <w:rPr>
          <w:rFonts w:ascii="Times New Roman" w:hAnsi="Times New Roman" w:cs="Times New Roman"/>
          <w:sz w:val="28"/>
          <w:szCs w:val="28"/>
        </w:rPr>
        <w:t>За 5 минут до окончания</w:t>
      </w:r>
      <w:r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374BC5">
        <w:rPr>
          <w:rFonts w:ascii="Times New Roman" w:hAnsi="Times New Roman" w:cs="Times New Roman"/>
          <w:sz w:val="28"/>
          <w:szCs w:val="28"/>
        </w:rPr>
        <w:t xml:space="preserve"> отведенного на работу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предупредить учащихся </w:t>
      </w:r>
      <w:r w:rsidRPr="00374BC5">
        <w:rPr>
          <w:rFonts w:ascii="Times New Roman" w:hAnsi="Times New Roman" w:cs="Times New Roman"/>
          <w:sz w:val="28"/>
          <w:szCs w:val="28"/>
        </w:rPr>
        <w:t>о том, что необходимо проверить работу.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lastRenderedPageBreak/>
        <w:t>6. Структура диагностической работы.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 xml:space="preserve">Работа состоит </w:t>
      </w:r>
      <w:proofErr w:type="gramStart"/>
      <w:r w:rsidRPr="004F19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F1973">
        <w:rPr>
          <w:rFonts w:ascii="Times New Roman" w:hAnsi="Times New Roman" w:cs="Times New Roman"/>
          <w:sz w:val="28"/>
          <w:szCs w:val="28"/>
        </w:rPr>
        <w:t>: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-текста задания на русском языке;</w:t>
      </w:r>
    </w:p>
    <w:p w:rsidR="005E1451" w:rsidRPr="00B03FF0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-указания времени, отведенного на выполнение данного задания;</w:t>
      </w:r>
    </w:p>
    <w:p w:rsidR="00B03FF0" w:rsidRPr="00B03FF0" w:rsidRDefault="00B03FF0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- списка слов, с помощью которых необходимо дополнить текст;</w:t>
      </w:r>
    </w:p>
    <w:p w:rsidR="00730D33" w:rsidRPr="004F1973" w:rsidRDefault="00730D33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-иллюстрации;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-текста на английском языке;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 xml:space="preserve">-мест для вписывания ответов </w:t>
      </w:r>
      <w:r w:rsidR="00730D33" w:rsidRPr="004F1973">
        <w:rPr>
          <w:rFonts w:ascii="Times New Roman" w:hAnsi="Times New Roman" w:cs="Times New Roman"/>
          <w:sz w:val="28"/>
          <w:szCs w:val="28"/>
        </w:rPr>
        <w:t>в тексте.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 xml:space="preserve">Данная письменная работа охватывает учебный материал по </w:t>
      </w:r>
      <w:r w:rsidR="00F974BF" w:rsidRPr="004F1973">
        <w:rPr>
          <w:rFonts w:ascii="Times New Roman" w:hAnsi="Times New Roman" w:cs="Times New Roman"/>
          <w:sz w:val="28"/>
          <w:szCs w:val="28"/>
        </w:rPr>
        <w:t>английскому языку, изучаемый в 3</w:t>
      </w:r>
      <w:r w:rsidRPr="004F1973">
        <w:rPr>
          <w:rFonts w:ascii="Times New Roman" w:hAnsi="Times New Roman" w:cs="Times New Roman"/>
          <w:sz w:val="28"/>
          <w:szCs w:val="28"/>
        </w:rPr>
        <w:t>-х классах.</w:t>
      </w:r>
    </w:p>
    <w:p w:rsidR="006C65ED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 xml:space="preserve">Планируемый результат данной работы в том, что ученик научится </w:t>
      </w:r>
      <w:r w:rsidR="006C65ED" w:rsidRPr="004F1973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коммуникативной задачей и узнавать в письменном тексте изученные лексические единицы.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7. Оценивание работы.</w:t>
      </w:r>
    </w:p>
    <w:p w:rsidR="005E1451" w:rsidRPr="004F1973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 xml:space="preserve">За верное </w:t>
      </w:r>
      <w:r w:rsidR="00A34FE6" w:rsidRPr="004F1973">
        <w:rPr>
          <w:rFonts w:ascii="Times New Roman" w:hAnsi="Times New Roman" w:cs="Times New Roman"/>
          <w:sz w:val="28"/>
          <w:szCs w:val="28"/>
        </w:rPr>
        <w:t>вписанное слово</w:t>
      </w:r>
      <w:r w:rsidR="00DF6F42">
        <w:rPr>
          <w:rFonts w:ascii="Times New Roman" w:hAnsi="Times New Roman" w:cs="Times New Roman"/>
          <w:sz w:val="28"/>
          <w:szCs w:val="28"/>
        </w:rPr>
        <w:t xml:space="preserve"> </w:t>
      </w:r>
      <w:r w:rsidRPr="004F1973">
        <w:rPr>
          <w:rFonts w:ascii="Times New Roman" w:hAnsi="Times New Roman" w:cs="Times New Roman"/>
          <w:sz w:val="28"/>
          <w:szCs w:val="28"/>
        </w:rPr>
        <w:t xml:space="preserve">(совпадающее  с эталоном) выставляется один балл. Максимальный </w:t>
      </w:r>
      <w:r w:rsidR="00A34FE6" w:rsidRPr="004F1973">
        <w:rPr>
          <w:rFonts w:ascii="Times New Roman" w:hAnsi="Times New Roman" w:cs="Times New Roman"/>
          <w:sz w:val="28"/>
          <w:szCs w:val="28"/>
        </w:rPr>
        <w:t>балл за выполнение всей работы-8</w:t>
      </w:r>
      <w:r w:rsidRPr="004F1973">
        <w:rPr>
          <w:rFonts w:ascii="Times New Roman" w:hAnsi="Times New Roman" w:cs="Times New Roman"/>
          <w:sz w:val="28"/>
          <w:szCs w:val="28"/>
        </w:rPr>
        <w:t>.</w:t>
      </w:r>
    </w:p>
    <w:p w:rsidR="00A23A9F" w:rsidRPr="00B03FF0" w:rsidRDefault="005E1451" w:rsidP="004F1973">
      <w:pPr>
        <w:jc w:val="both"/>
        <w:rPr>
          <w:rFonts w:ascii="Times New Roman" w:hAnsi="Times New Roman" w:cs="Times New Roman"/>
          <w:sz w:val="28"/>
          <w:szCs w:val="28"/>
        </w:rPr>
      </w:pPr>
      <w:r w:rsidRPr="004F1973">
        <w:rPr>
          <w:rFonts w:ascii="Times New Roman" w:hAnsi="Times New Roman" w:cs="Times New Roman"/>
          <w:sz w:val="28"/>
          <w:szCs w:val="28"/>
        </w:rPr>
        <w:t>В предлагающихся таблицах содержатся ключи к заданиям</w:t>
      </w:r>
      <w:r w:rsidR="00DF6F42">
        <w:rPr>
          <w:rFonts w:ascii="Times New Roman" w:hAnsi="Times New Roman" w:cs="Times New Roman"/>
          <w:sz w:val="28"/>
          <w:szCs w:val="28"/>
        </w:rPr>
        <w:t xml:space="preserve"> (</w:t>
      </w:r>
      <w:r w:rsidRPr="004F1973">
        <w:rPr>
          <w:rFonts w:ascii="Times New Roman" w:hAnsi="Times New Roman" w:cs="Times New Roman"/>
          <w:sz w:val="28"/>
          <w:szCs w:val="28"/>
        </w:rPr>
        <w:t>эталон), инструкция по проверке работ и вариант оценивания задания.</w:t>
      </w: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973" w:rsidRPr="00B03FF0" w:rsidRDefault="004F1973" w:rsidP="004F1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A9F" w:rsidRPr="004F1973" w:rsidRDefault="00A23A9F" w:rsidP="00A23A9F">
      <w:pPr>
        <w:rPr>
          <w:rFonts w:ascii="Times New Roman" w:hAnsi="Times New Roman" w:cs="Times New Roman"/>
          <w:b/>
          <w:sz w:val="28"/>
          <w:szCs w:val="28"/>
        </w:rPr>
      </w:pPr>
      <w:r w:rsidRPr="004F1973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проверке и </w:t>
      </w:r>
      <w:r w:rsidR="00974D2F">
        <w:rPr>
          <w:rFonts w:ascii="Times New Roman" w:hAnsi="Times New Roman" w:cs="Times New Roman"/>
          <w:b/>
          <w:sz w:val="28"/>
          <w:szCs w:val="28"/>
        </w:rPr>
        <w:t>оцениванию</w:t>
      </w:r>
      <w:bookmarkStart w:id="0" w:name="_GoBack"/>
      <w:bookmarkEnd w:id="0"/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971"/>
        <w:gridCol w:w="3070"/>
        <w:gridCol w:w="2450"/>
      </w:tblGrid>
      <w:tr w:rsidR="00A23A9F" w:rsidRPr="009758E9" w:rsidTr="000125F2">
        <w:trPr>
          <w:trHeight w:val="833"/>
        </w:trPr>
        <w:tc>
          <w:tcPr>
            <w:tcW w:w="633" w:type="pct"/>
            <w:vMerge w:val="restar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пропуска</w:t>
            </w:r>
          </w:p>
        </w:tc>
        <w:tc>
          <w:tcPr>
            <w:tcW w:w="1528" w:type="pct"/>
            <w:vMerge w:val="restar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Ученик научится:</w:t>
            </w:r>
          </w:p>
        </w:tc>
        <w:tc>
          <w:tcPr>
            <w:tcW w:w="1579" w:type="pct"/>
            <w:vMerge w:val="restar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/ </w:t>
            </w:r>
          </w:p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23A9F" w:rsidRPr="009758E9" w:rsidTr="000125F2">
        <w:trPr>
          <w:trHeight w:val="832"/>
        </w:trPr>
        <w:tc>
          <w:tcPr>
            <w:tcW w:w="633" w:type="pct"/>
            <w:vMerge/>
          </w:tcPr>
          <w:p w:rsidR="00A23A9F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подходящее по смыслу слово вписано в пропуск без орфографических ошибок</w:t>
            </w:r>
          </w:p>
        </w:tc>
      </w:tr>
      <w:tr w:rsidR="00A23A9F" w:rsidRPr="009758E9" w:rsidTr="000125F2">
        <w:trPr>
          <w:trHeight w:val="629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  <w:vMerge w:val="restar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- восстанавливать текст в соответствии с решаемой коммуникативной задачей;</w:t>
            </w:r>
          </w:p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- узнавать в письменном тексте изученные лексические единицы</w:t>
            </w: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soccer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pct"/>
            <w:vMerge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23A9F" w:rsidRPr="009758E9" w:rsidTr="000125F2">
        <w:trPr>
          <w:trHeight w:val="63"/>
        </w:trPr>
        <w:tc>
          <w:tcPr>
            <w:tcW w:w="633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07" w:type="pct"/>
            <w:gridSpan w:val="2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pct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23A9F" w:rsidRDefault="00A23A9F" w:rsidP="00A23A9F">
      <w:pPr>
        <w:rPr>
          <w:rFonts w:ascii="Times New Roman" w:hAnsi="Times New Roman" w:cs="Times New Roman"/>
          <w:sz w:val="24"/>
          <w:szCs w:val="24"/>
        </w:rPr>
      </w:pPr>
    </w:p>
    <w:p w:rsidR="00A23A9F" w:rsidRPr="004F1973" w:rsidRDefault="00A23A9F" w:rsidP="00A23A9F">
      <w:pPr>
        <w:tabs>
          <w:tab w:val="num" w:pos="540"/>
        </w:tabs>
        <w:rPr>
          <w:rFonts w:ascii="Times New Roman" w:hAnsi="Times New Roman" w:cs="Times New Roman"/>
          <w:b/>
          <w:sz w:val="28"/>
          <w:szCs w:val="28"/>
        </w:rPr>
      </w:pPr>
      <w:r w:rsidRPr="004F1973">
        <w:rPr>
          <w:rFonts w:ascii="Times New Roman" w:hAnsi="Times New Roman" w:cs="Times New Roman"/>
          <w:b/>
          <w:sz w:val="28"/>
          <w:szCs w:val="28"/>
        </w:rPr>
        <w:t>Вариант оценивания на основе «принципа сложения»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200"/>
        <w:gridCol w:w="1798"/>
        <w:gridCol w:w="2984"/>
      </w:tblGrid>
      <w:tr w:rsidR="00A23A9F" w:rsidRPr="009758E9" w:rsidTr="000125F2">
        <w:tc>
          <w:tcPr>
            <w:tcW w:w="2589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00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</w:t>
            </w:r>
          </w:p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  <w:tc>
          <w:tcPr>
            <w:tcW w:w="1798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Цифровая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75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тметка</w:t>
            </w:r>
          </w:p>
        </w:tc>
        <w:tc>
          <w:tcPr>
            <w:tcW w:w="2984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Уровневая шкала</w:t>
            </w:r>
          </w:p>
        </w:tc>
      </w:tr>
      <w:tr w:rsidR="00A23A9F" w:rsidRPr="009758E9" w:rsidTr="000125F2">
        <w:tc>
          <w:tcPr>
            <w:tcW w:w="2589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</w:tc>
        <w:tc>
          <w:tcPr>
            <w:tcW w:w="2200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84" w:type="dxa"/>
            <w:vMerge w:val="restart"/>
            <w:vAlign w:val="center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Повышенный</w:t>
            </w:r>
          </w:p>
        </w:tc>
      </w:tr>
      <w:tr w:rsidR="00A23A9F" w:rsidRPr="009758E9" w:rsidTr="000125F2">
        <w:tc>
          <w:tcPr>
            <w:tcW w:w="2589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87,5 %</w:t>
            </w:r>
          </w:p>
        </w:tc>
        <w:tc>
          <w:tcPr>
            <w:tcW w:w="2200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98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84" w:type="dxa"/>
            <w:vMerge/>
            <w:vAlign w:val="center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A9F" w:rsidRPr="009758E9" w:rsidTr="000125F2">
        <w:tc>
          <w:tcPr>
            <w:tcW w:w="2589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62,5-75%</w:t>
            </w:r>
          </w:p>
        </w:tc>
        <w:tc>
          <w:tcPr>
            <w:tcW w:w="2200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</w:p>
        </w:tc>
        <w:tc>
          <w:tcPr>
            <w:tcW w:w="1798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84" w:type="dxa"/>
            <w:vAlign w:val="center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Базовый</w:t>
            </w:r>
          </w:p>
        </w:tc>
      </w:tr>
      <w:tr w:rsidR="00A23A9F" w:rsidRPr="009758E9" w:rsidTr="000125F2">
        <w:tc>
          <w:tcPr>
            <w:tcW w:w="2589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25-50 %</w:t>
            </w:r>
          </w:p>
        </w:tc>
        <w:tc>
          <w:tcPr>
            <w:tcW w:w="2200" w:type="dxa"/>
          </w:tcPr>
          <w:p w:rsidR="00A23A9F" w:rsidRPr="009758E9" w:rsidRDefault="00A23A9F" w:rsidP="000125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2-4</w:t>
            </w:r>
          </w:p>
        </w:tc>
        <w:tc>
          <w:tcPr>
            <w:tcW w:w="1798" w:type="dxa"/>
          </w:tcPr>
          <w:p w:rsidR="00A23A9F" w:rsidRPr="009758E9" w:rsidRDefault="00A23A9F" w:rsidP="000125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84" w:type="dxa"/>
            <w:vMerge w:val="restart"/>
            <w:vAlign w:val="center"/>
          </w:tcPr>
          <w:p w:rsidR="00A23A9F" w:rsidRPr="009758E9" w:rsidRDefault="00A23A9F" w:rsidP="00012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8E9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Недостаточный</w:t>
            </w:r>
          </w:p>
        </w:tc>
      </w:tr>
      <w:tr w:rsidR="00A23A9F" w:rsidRPr="00B24F9F" w:rsidTr="000125F2">
        <w:tc>
          <w:tcPr>
            <w:tcW w:w="2589" w:type="dxa"/>
          </w:tcPr>
          <w:p w:rsidR="00A23A9F" w:rsidRPr="00B24F9F" w:rsidRDefault="00A23A9F" w:rsidP="000125F2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0-12,5%</w:t>
            </w:r>
          </w:p>
        </w:tc>
        <w:tc>
          <w:tcPr>
            <w:tcW w:w="2200" w:type="dxa"/>
          </w:tcPr>
          <w:p w:rsidR="00A23A9F" w:rsidRPr="00B24F9F" w:rsidRDefault="00A23A9F" w:rsidP="000125F2">
            <w:pPr>
              <w:jc w:val="both"/>
              <w:rPr>
                <w:i/>
              </w:rPr>
            </w:pPr>
            <w:r>
              <w:rPr>
                <w:i/>
              </w:rPr>
              <w:t>0-1</w:t>
            </w:r>
          </w:p>
        </w:tc>
        <w:tc>
          <w:tcPr>
            <w:tcW w:w="1798" w:type="dxa"/>
          </w:tcPr>
          <w:p w:rsidR="00A23A9F" w:rsidRPr="00B24F9F" w:rsidRDefault="00A23A9F" w:rsidP="000125F2">
            <w:pPr>
              <w:jc w:val="center"/>
              <w:rPr>
                <w:i/>
              </w:rPr>
            </w:pPr>
            <w:r w:rsidRPr="00B24F9F">
              <w:rPr>
                <w:i/>
              </w:rPr>
              <w:t>1</w:t>
            </w:r>
          </w:p>
        </w:tc>
        <w:tc>
          <w:tcPr>
            <w:tcW w:w="2984" w:type="dxa"/>
            <w:vMerge/>
          </w:tcPr>
          <w:p w:rsidR="00A23A9F" w:rsidRPr="00B24F9F" w:rsidRDefault="00A23A9F" w:rsidP="000125F2">
            <w:pPr>
              <w:jc w:val="both"/>
              <w:rPr>
                <w:i/>
              </w:rPr>
            </w:pPr>
          </w:p>
        </w:tc>
      </w:tr>
    </w:tbl>
    <w:p w:rsidR="00A23A9F" w:rsidRPr="009758E9" w:rsidRDefault="00A23A9F" w:rsidP="00A23A9F">
      <w:pPr>
        <w:rPr>
          <w:rFonts w:ascii="Times New Roman" w:hAnsi="Times New Roman" w:cs="Times New Roman"/>
          <w:sz w:val="24"/>
          <w:szCs w:val="24"/>
        </w:rPr>
      </w:pPr>
    </w:p>
    <w:p w:rsidR="00A23A9F" w:rsidRPr="00473579" w:rsidRDefault="00A23A9F" w:rsidP="00A23A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3A9F" w:rsidRDefault="00A23A9F" w:rsidP="005E1451">
      <w:pPr>
        <w:rPr>
          <w:rFonts w:ascii="Times New Roman" w:hAnsi="Times New Roman" w:cs="Times New Roman"/>
          <w:sz w:val="24"/>
          <w:szCs w:val="24"/>
        </w:rPr>
      </w:pPr>
    </w:p>
    <w:p w:rsidR="00A9244A" w:rsidRPr="005E1451" w:rsidRDefault="00A9244A">
      <w:pPr>
        <w:rPr>
          <w:rFonts w:ascii="Times New Roman" w:hAnsi="Times New Roman" w:cs="Times New Roman"/>
          <w:sz w:val="24"/>
          <w:szCs w:val="24"/>
        </w:rPr>
      </w:pPr>
    </w:p>
    <w:sectPr w:rsidR="00A9244A" w:rsidRPr="005E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3A3A"/>
    <w:multiLevelType w:val="hybridMultilevel"/>
    <w:tmpl w:val="07988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1"/>
    <w:rsid w:val="004F1973"/>
    <w:rsid w:val="005E1451"/>
    <w:rsid w:val="006C65ED"/>
    <w:rsid w:val="00730D33"/>
    <w:rsid w:val="008850CF"/>
    <w:rsid w:val="00974D2F"/>
    <w:rsid w:val="00A23A9F"/>
    <w:rsid w:val="00A34FE6"/>
    <w:rsid w:val="00A9244A"/>
    <w:rsid w:val="00B03FF0"/>
    <w:rsid w:val="00DF6F42"/>
    <w:rsid w:val="00F9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dniwe</dc:creator>
  <cp:lastModifiedBy>Светлана В. Тетина</cp:lastModifiedBy>
  <cp:revision>11</cp:revision>
  <dcterms:created xsi:type="dcterms:W3CDTF">2016-10-04T07:55:00Z</dcterms:created>
  <dcterms:modified xsi:type="dcterms:W3CDTF">2017-01-16T10:29:00Z</dcterms:modified>
</cp:coreProperties>
</file>