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62" w:rsidRPr="005A5BD4" w:rsidRDefault="00DB3783" w:rsidP="00287D62">
      <w:pPr>
        <w:tabs>
          <w:tab w:val="num" w:pos="540"/>
        </w:tabs>
        <w:spacing w:after="0" w:line="240" w:lineRule="auto"/>
        <w:ind w:left="-57" w:right="8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класс. </w:t>
      </w:r>
      <w:r w:rsidRPr="005A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87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Раздел:</w:t>
      </w:r>
      <w:r w:rsidRPr="005A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Значимые темы искусства. О чем говорит искусство?</w:t>
      </w:r>
      <w:r w:rsidR="00287D62" w:rsidRPr="00287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7D62" w:rsidRPr="005A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и человеческие взаимоотношения.</w:t>
      </w:r>
    </w:p>
    <w:p w:rsidR="00DB3783" w:rsidRPr="005A5BD4" w:rsidRDefault="00DB3783" w:rsidP="005A5BD4">
      <w:pPr>
        <w:tabs>
          <w:tab w:val="num" w:pos="540"/>
        </w:tabs>
        <w:spacing w:after="0" w:line="240" w:lineRule="auto"/>
        <w:ind w:left="-57" w:right="8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783" w:rsidRPr="005A5BD4" w:rsidRDefault="00DB3783" w:rsidP="00287D62">
      <w:pPr>
        <w:tabs>
          <w:tab w:val="num" w:pos="540"/>
        </w:tabs>
        <w:spacing w:after="0" w:line="240" w:lineRule="auto"/>
        <w:ind w:left="-57" w:right="8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="004F6BFC" w:rsidRPr="005A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3783" w:rsidRPr="005A5BD4" w:rsidRDefault="00DB3783" w:rsidP="005A5BD4">
      <w:pPr>
        <w:spacing w:line="240" w:lineRule="auto"/>
        <w:ind w:left="-57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DB3783" w:rsidRPr="005A5BD4" w:rsidRDefault="00DB3783" w:rsidP="005A5BD4">
      <w:pPr>
        <w:spacing w:line="240" w:lineRule="auto"/>
        <w:ind w:left="-57" w:right="85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</w:t>
      </w:r>
      <w:r w:rsidRPr="005A5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proofErr w:type="gramStart"/>
      <w:r w:rsidRPr="005A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</w:t>
      </w:r>
      <w:proofErr w:type="gramEnd"/>
      <w:r w:rsidRPr="005A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оценочный материал, позволяющий воспроизведение определенного умения обучающегося через действие в знакомой учащимся ситуации или по образцу (алгоритму). Такой вид практической работы допускает в случае затруднения обращение к учителю за консультацией.</w:t>
      </w:r>
    </w:p>
    <w:p w:rsidR="00DB3783" w:rsidRPr="005A5BD4" w:rsidRDefault="00DB3783" w:rsidP="005A5BD4">
      <w:pPr>
        <w:spacing w:after="0" w:line="240" w:lineRule="auto"/>
        <w:ind w:left="-57" w:right="85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A5BD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Спецификация контрольно-измерительного материала по изобразительному искусству для 3 класса.</w:t>
      </w:r>
    </w:p>
    <w:p w:rsidR="00DB3783" w:rsidRPr="005A5BD4" w:rsidRDefault="00CB3BBB" w:rsidP="005A5BD4">
      <w:pPr>
        <w:spacing w:after="0" w:line="240" w:lineRule="auto"/>
        <w:ind w:left="-57" w:right="85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3783" w:rsidRPr="005A5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проведения</w:t>
      </w:r>
      <w:r w:rsidR="00DB3783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22CB" w:rsidRPr="005A5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B3BBB" w:rsidRDefault="00DB3783" w:rsidP="005A5BD4">
      <w:pPr>
        <w:widowControl w:val="0"/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целью работы является проверка и оценка способности учащихся начальной школы применять полученные в процессе изучения изобразительного искусства знания для решения разнообразных задач учебного и практического характера средствами изобразительного искусства</w:t>
      </w:r>
      <w:r w:rsidR="00946513" w:rsidRPr="005A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E1D52" w:rsidRPr="005A5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46513" w:rsidRPr="005A5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4E1D52" w:rsidRPr="005A5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учиться делать макет к спектаклю)</w:t>
      </w:r>
      <w:r w:rsidR="00CB3BBB" w:rsidRPr="005A5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B3BBB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учащимися навыками театрального художника.</w:t>
      </w:r>
    </w:p>
    <w:p w:rsidR="00BA4C53" w:rsidRDefault="00BA4C53" w:rsidP="005A5BD4">
      <w:pPr>
        <w:widowControl w:val="0"/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53" w:rsidRPr="00BA4C53" w:rsidRDefault="00BA4C53" w:rsidP="00BA4C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C53">
        <w:rPr>
          <w:rFonts w:ascii="Times New Roman" w:eastAsia="Calibri" w:hAnsi="Times New Roman" w:cs="Times New Roman"/>
          <w:b/>
          <w:sz w:val="28"/>
          <w:szCs w:val="28"/>
        </w:rPr>
        <w:t>Документы, определяющие содержание практической работы.</w:t>
      </w:r>
      <w:bookmarkStart w:id="0" w:name="_GoBack"/>
      <w:bookmarkEnd w:id="0"/>
    </w:p>
    <w:p w:rsidR="00BA4C53" w:rsidRPr="00BA4C53" w:rsidRDefault="00BA4C53" w:rsidP="00BA4C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29.12.2012 г. № 273-ФЗ «Об образовании в Российской Федерации» </w:t>
      </w:r>
    </w:p>
    <w:p w:rsidR="00BA4C53" w:rsidRPr="00BA4C53" w:rsidRDefault="00BA4C53" w:rsidP="00BA4C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BA4C53" w:rsidRPr="00BA4C53" w:rsidRDefault="00BA4C53" w:rsidP="00BA4C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BA4C53" w:rsidRPr="00BA4C53" w:rsidRDefault="00BA4C53" w:rsidP="00BA4C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4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BA4C53" w:rsidRPr="00BA4C53" w:rsidRDefault="00BA4C53" w:rsidP="00BA4C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Просвещение, 2009. – 215 с. </w:t>
      </w:r>
    </w:p>
    <w:p w:rsidR="00BA4C53" w:rsidRPr="00BA4C53" w:rsidRDefault="00BA4C53" w:rsidP="00BA4C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 [Текст]. – М.</w:t>
      </w:r>
      <w:proofErr w:type="gramStart"/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Просвещение, 2010. – 204 с. </w:t>
      </w:r>
    </w:p>
    <w:p w:rsidR="00BA4C53" w:rsidRPr="00BA4C53" w:rsidRDefault="00BA4C53" w:rsidP="00BA4C5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53">
        <w:rPr>
          <w:rFonts w:ascii="Times New Roman" w:eastAsia="Calibri" w:hAnsi="Times New Roman" w:cs="Times New Roman"/>
          <w:sz w:val="28"/>
          <w:szCs w:val="28"/>
        </w:rPr>
        <w:lastRenderedPageBreak/>
        <w:t>Примерные программы по учебным предметам. Начальная школа [Текст]. – М.</w:t>
      </w:r>
      <w:proofErr w:type="gramStart"/>
      <w:r w:rsidRPr="00BA4C5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A4C53">
        <w:rPr>
          <w:rFonts w:ascii="Times New Roman" w:eastAsia="Calibri" w:hAnsi="Times New Roman" w:cs="Times New Roman"/>
          <w:sz w:val="28"/>
          <w:szCs w:val="28"/>
        </w:rPr>
        <w:t xml:space="preserve"> Просвещение, 2010. – 400 с.</w:t>
      </w:r>
    </w:p>
    <w:p w:rsidR="00BA4C53" w:rsidRPr="00BA4C53" w:rsidRDefault="00BA4C53" w:rsidP="00BA4C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4C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BA4C53" w:rsidRPr="00BA4C53" w:rsidRDefault="00BA4C53" w:rsidP="00BA4C5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4C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 №189 (ред. от 25.12.2013) «Об утверждении СанПиН 2.4.2.2821-10 «Санитарно-эпидемиологические требования к условиям и организации обучения в общеобразовательных организациях» </w:t>
      </w:r>
    </w:p>
    <w:p w:rsidR="00BA4C53" w:rsidRPr="00BA4C53" w:rsidRDefault="00BA4C53" w:rsidP="00BA4C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C53" w:rsidRPr="00BA4C53" w:rsidRDefault="00BA4C53" w:rsidP="00BA4C5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C53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Учебно-методические комплексы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858"/>
        <w:gridCol w:w="3036"/>
        <w:gridCol w:w="3762"/>
      </w:tblGrid>
      <w:tr w:rsidR="00BA4C53" w:rsidRPr="00BA4C53" w:rsidTr="00BA4C53">
        <w:trPr>
          <w:trHeight w:val="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C53" w:rsidRPr="00BA4C53" w:rsidRDefault="00BA4C53" w:rsidP="00BA4C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C53" w:rsidRPr="00BA4C53" w:rsidRDefault="00BA4C53" w:rsidP="00BA4C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C53" w:rsidRPr="00BA4C53" w:rsidRDefault="00BA4C53" w:rsidP="00BA4C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C53" w:rsidRPr="00BA4C53" w:rsidRDefault="00BA4C53" w:rsidP="00BA4C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Учебные пособия</w:t>
            </w:r>
          </w:p>
        </w:tc>
      </w:tr>
      <w:tr w:rsidR="00BA4C53" w:rsidRPr="00BA4C53" w:rsidTr="00BA4C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Кашекова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И.Э.,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Кашеков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before="60" w:after="0" w:line="22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«Академкнига/Учебник»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53" w:rsidRPr="00BA4C53" w:rsidRDefault="00BA4C53" w:rsidP="00BA4C53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1.Кашекова И. Э.,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</w:t>
            </w:r>
          </w:p>
          <w:p w:rsidR="00BA4C53" w:rsidRPr="00BA4C53" w:rsidRDefault="00BA4C53" w:rsidP="00BA4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9B5DA"/>
                <w:sz w:val="24"/>
                <w:szCs w:val="24"/>
                <w:lang w:eastAsia="ru-RU"/>
              </w:rPr>
            </w:pPr>
            <w:r w:rsidRPr="00BA4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Изобразительное искусство. Учебник. 3 класс.</w:t>
            </w:r>
            <w:r w:rsidRPr="00BA4C53">
              <w:rPr>
                <w:rFonts w:ascii="Times New Roman" w:eastAsia="Times New Roman" w:hAnsi="Times New Roman" w:cs="Times New Roman"/>
                <w:color w:val="09B5DA"/>
                <w:sz w:val="24"/>
                <w:szCs w:val="24"/>
                <w:lang w:eastAsia="ru-RU"/>
              </w:rPr>
              <w:t xml:space="preserve"> </w:t>
            </w:r>
          </w:p>
          <w:p w:rsidR="00BA4C53" w:rsidRPr="00BA4C53" w:rsidRDefault="00BA4C53" w:rsidP="00BA4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2.Кашекова И. Э.,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</w:t>
            </w:r>
          </w:p>
          <w:p w:rsidR="00BA4C53" w:rsidRPr="00BA4C53" w:rsidRDefault="00BA4C53" w:rsidP="00BA4C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4C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Интерактивное пособие по изобразительному искусству. 3 класс</w:t>
            </w:r>
          </w:p>
          <w:p w:rsidR="00BA4C53" w:rsidRPr="00BA4C53" w:rsidRDefault="00BA4C53" w:rsidP="00BA4C53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BA4C53" w:rsidRPr="00BA4C53" w:rsidTr="00BA4C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Кузин В.С.,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Кубышкина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Э.И.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«ДРОФА»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1.Кузин В. С.,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И. Изобразительное искусство. Учебник с мультимедийным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</w:t>
            </w:r>
            <w:proofErr w:type="gram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</w:r>
            <w:proofErr w:type="gram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ем. 2.Богатырёва В. Я. Изобразительное искусство. Рабочая тетрадь. </w:t>
            </w:r>
          </w:p>
          <w:p w:rsidR="00BA4C53" w:rsidRPr="00BA4C53" w:rsidRDefault="00BA4C53" w:rsidP="00BA4C5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3.Богатырёва В. Я. Изобразительное искусство. </w:t>
            </w:r>
            <w:proofErr w:type="spellStart"/>
            <w:proofErr w:type="gram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тодическое</w:t>
            </w:r>
            <w:proofErr w:type="spellEnd"/>
            <w:proofErr w:type="gram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пособие.</w:t>
            </w:r>
          </w:p>
        </w:tc>
      </w:tr>
      <w:tr w:rsidR="00BA4C53" w:rsidRPr="00BA4C53" w:rsidTr="00BA4C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Горяева НА., Неменская Л. А., Питерских А.С. и др. / Под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ред</w:t>
            </w:r>
            <w:proofErr w:type="gramStart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.Н</w:t>
            </w:r>
            <w:proofErr w:type="gramEnd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еменского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1.Учебник  для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/  Л.А. Неменская (под ред. Б.М.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). - М.:  Просвещение, 2012</w:t>
            </w:r>
          </w:p>
          <w:p w:rsidR="00BA4C53" w:rsidRPr="00BA4C53" w:rsidRDefault="00BA4C53" w:rsidP="00BA4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2.Рабочая тетрадь к учебнику «Изобразительное искусство» под редакцией Б. М. </w:t>
            </w:r>
            <w:proofErr w:type="spellStart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3 класса начальной школы. – М.: Просвещение, 2015</w:t>
            </w:r>
          </w:p>
          <w:p w:rsidR="00BA4C53" w:rsidRPr="00BA4C53" w:rsidRDefault="00BA4C53" w:rsidP="00BA4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изобразительного искусства. Поурочные разработки. 1-4 классы. Б.М. Неменский,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Е.И.Коротеева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Просвещение, 2013 </w:t>
            </w:r>
          </w:p>
          <w:p w:rsidR="00BA4C53" w:rsidRPr="00BA4C53" w:rsidRDefault="00BA4C53" w:rsidP="00BA4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Давыдова М.А.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Поурочныеразрабортки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изобразительному искусству. 3 класс. – М.: ВАКО, 2015</w:t>
            </w:r>
          </w:p>
        </w:tc>
      </w:tr>
      <w:tr w:rsidR="00BA4C53" w:rsidRPr="00BA4C53" w:rsidTr="00BA4C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Савенкова Л.Г., </w:t>
            </w:r>
            <w:proofErr w:type="spellStart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Ермолинская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Издательский центр ВЕНТАНА-ГРАФ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.Савенкова Л.Г., </w:t>
            </w:r>
            <w:proofErr w:type="spellStart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color w:val="000080"/>
                <w:u w:val="single"/>
              </w:rPr>
            </w:pPr>
            <w:hyperlink r:id="rId6" w:tooltip="Изобразительное искусство. 1 класс. Учебник" w:history="1">
              <w:r w:rsidRPr="00BA4C53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3класс.</w:t>
              </w:r>
            </w:hyperlink>
          </w:p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tooltip="Изобразительное искусство. 1 класс. Учебник" w:history="1">
              <w:r w:rsidRPr="00BA4C53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Учебник</w:t>
              </w:r>
            </w:hyperlink>
          </w:p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Савенкова Л.Г., </w:t>
            </w:r>
            <w:proofErr w:type="spellStart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ooltip="Изобразительное искусство. 1 класс. Рабочая тетрадь" w:history="1">
              <w:r w:rsidRPr="00BA4C53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3 класс. Рабочая тетрадь</w:t>
              </w:r>
            </w:hyperlink>
          </w:p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Савенкова Л.Г., </w:t>
            </w:r>
            <w:proofErr w:type="spellStart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 Е.А., Богданова Н.В.</w:t>
            </w:r>
          </w:p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ooltip="Изобразительное искусство. 1–4 классы. Методическое пособие" w:history="1">
              <w:r w:rsidRPr="00BA4C53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1–4 классы. Методическое пособие</w:t>
              </w:r>
            </w:hyperlink>
          </w:p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Савенкова Л.Г., </w:t>
            </w:r>
            <w:proofErr w:type="spellStart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 Е.А.</w:t>
            </w:r>
          </w:p>
          <w:p w:rsidR="00BA4C53" w:rsidRPr="00BA4C53" w:rsidRDefault="00BA4C53" w:rsidP="00BA4C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ooltip="Изобразительное искусство. Интегрированная программа. 1-4 кл. Программа с CD-диском. Изд.3" w:history="1">
              <w:r w:rsidRPr="00BA4C53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Изобразительное искусство. Интегрированная программа. 1-4 </w:t>
              </w:r>
              <w:proofErr w:type="spellStart"/>
              <w:r w:rsidRPr="00BA4C53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кл</w:t>
              </w:r>
              <w:proofErr w:type="spellEnd"/>
              <w:r w:rsidRPr="00BA4C53">
                <w:rPr>
                  <w:rFonts w:ascii="Calibri" w:eastAsia="Calibri" w:hAnsi="Calibri" w:cs="Times New Roman"/>
                  <w:color w:val="000080"/>
                  <w:sz w:val="24"/>
                  <w:szCs w:val="24"/>
                  <w:u w:val="single"/>
                </w:rPr>
                <w:t>. Программа с CD-</w:t>
              </w:r>
            </w:hyperlink>
          </w:p>
          <w:p w:rsidR="00BA4C53" w:rsidRPr="00BA4C53" w:rsidRDefault="00BA4C53" w:rsidP="00BA4C53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BA4C53" w:rsidRPr="00BA4C53" w:rsidTr="00BA4C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Шпикалова</w:t>
            </w:r>
            <w:proofErr w:type="spellEnd"/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Т.Я., Ершова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53" w:rsidRPr="00BA4C53" w:rsidRDefault="00BA4C53" w:rsidP="00BA4C5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BA4C5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Изобразительное искусство. </w:t>
              </w:r>
              <w:r w:rsidRPr="00BA4C5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Учебник </w:t>
              </w:r>
              <w:r w:rsidRPr="00BA4C5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3 класс</w:t>
              </w:r>
            </w:hyperlink>
          </w:p>
          <w:p w:rsidR="00BA4C53" w:rsidRPr="00BA4C53" w:rsidRDefault="00BA4C53" w:rsidP="00BA4C53">
            <w:pPr>
              <w:numPr>
                <w:ilvl w:val="0"/>
                <w:numId w:val="7"/>
              </w:numPr>
              <w:spacing w:after="0" w:line="240" w:lineRule="auto"/>
              <w:ind w:left="0" w:firstLine="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BA4C5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Изобразительное искусство. Рабочие программы. Предметная линия учебников Т. Я. </w:t>
              </w:r>
              <w:proofErr w:type="spellStart"/>
              <w:r w:rsidRPr="00BA4C5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Шпикаловой</w:t>
              </w:r>
              <w:proofErr w:type="spellEnd"/>
              <w:r w:rsidRPr="00BA4C5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, Л. В. Ершовой. 1-4 классы.</w:t>
              </w:r>
            </w:hyperlink>
          </w:p>
          <w:p w:rsidR="00BA4C53" w:rsidRPr="00BA4C53" w:rsidRDefault="00BA4C53" w:rsidP="00BA4C53">
            <w:pPr>
              <w:numPr>
                <w:ilvl w:val="0"/>
                <w:numId w:val="7"/>
              </w:numPr>
              <w:spacing w:after="0" w:line="240" w:lineRule="auto"/>
              <w:ind w:left="0" w:firstLine="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BA4C5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Изобразительное искусство. Творческая тетрадь. 3 класс.</w:t>
              </w:r>
            </w:hyperlink>
          </w:p>
          <w:p w:rsidR="00BA4C53" w:rsidRPr="00BA4C53" w:rsidRDefault="00BA4C53" w:rsidP="00BA4C53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A4C53">
              <w:rPr>
                <w:rFonts w:ascii="Times New Roman" w:eastAsia="Times New Roman" w:hAnsi="Times New Roman" w:cs="Times New Roman"/>
                <w:sz w:val="24"/>
                <w:szCs w:val="24"/>
              </w:rPr>
              <w:t>4. Уроки изобразительного искусства. Поурочные разработки.1-4 классы</w:t>
            </w:r>
          </w:p>
        </w:tc>
      </w:tr>
    </w:tbl>
    <w:p w:rsidR="00BA4C53" w:rsidRPr="005A5BD4" w:rsidRDefault="00BA4C53" w:rsidP="005A5BD4">
      <w:pPr>
        <w:widowControl w:val="0"/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BBB" w:rsidRPr="005A5BD4" w:rsidRDefault="00CB3BBB" w:rsidP="005A5BD4">
      <w:pPr>
        <w:widowControl w:val="0"/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33" w:rsidRPr="005A5BD4" w:rsidRDefault="004C1333" w:rsidP="005A5BD4">
      <w:pPr>
        <w:widowControl w:val="0"/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Алгоритм проектирования практической работы.</w:t>
      </w:r>
    </w:p>
    <w:p w:rsidR="004C1333" w:rsidRPr="005A5BD4" w:rsidRDefault="004C1333" w:rsidP="005A5BD4">
      <w:pPr>
        <w:widowControl w:val="0"/>
        <w:tabs>
          <w:tab w:val="left" w:pos="1187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1шаг.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A5BD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Определение перечня проверяемых планируемых результатов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1333" w:rsidRPr="005A5BD4" w:rsidRDefault="004C1333" w:rsidP="005A5BD4">
      <w:pPr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участ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ие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художественно-творческой деятельности, используя различные художественные материалы и приемы работы с ними для передачи собственного замысла; </w:t>
      </w:r>
    </w:p>
    <w:p w:rsidR="004C1333" w:rsidRPr="005A5BD4" w:rsidRDefault="004C1333" w:rsidP="005A5BD4">
      <w:pPr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-воспит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ание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интерес к театральному искусству, к собственному творчеству;</w:t>
      </w:r>
    </w:p>
    <w:p w:rsidR="004C1333" w:rsidRPr="005A5BD4" w:rsidRDefault="004C1333" w:rsidP="005A5BD4">
      <w:pPr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-воспит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ание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 учащихся самостоятельност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учебной работе;</w:t>
      </w:r>
    </w:p>
    <w:p w:rsidR="004C1333" w:rsidRPr="005A5BD4" w:rsidRDefault="004C1333" w:rsidP="005A5BD4">
      <w:pPr>
        <w:widowControl w:val="0"/>
        <w:spacing w:after="0" w:line="240" w:lineRule="auto"/>
        <w:ind w:left="-142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-разви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тие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познавательны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потребност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ей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интерес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ов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творчески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способност</w:t>
      </w:r>
      <w:r w:rsidR="00CB3BBB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ей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C1333" w:rsidRPr="005A5BD4" w:rsidRDefault="004C1333" w:rsidP="005A5BD4">
      <w:pPr>
        <w:pStyle w:val="a3"/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C1333" w:rsidRPr="005A5BD4" w:rsidRDefault="004C1333" w:rsidP="005A5BD4">
      <w:pPr>
        <w:widowControl w:val="0"/>
        <w:tabs>
          <w:tab w:val="left" w:pos="1196"/>
        </w:tabs>
        <w:spacing w:after="0" w:line="240" w:lineRule="auto"/>
        <w:ind w:left="-57" w:right="850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2шаг.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A5BD4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Проведение сравнительного анализа авторских программ и методики преподавания изобразительного искусства</w:t>
      </w:r>
      <w:r w:rsidR="006B4EE7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C1333" w:rsidRPr="005A5BD4" w:rsidRDefault="004C1333" w:rsidP="005A5BD4">
      <w:pPr>
        <w:pStyle w:val="a3"/>
        <w:spacing w:after="0" w:line="240" w:lineRule="auto"/>
        <w:ind w:left="-57" w:right="8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A5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BD4">
        <w:rPr>
          <w:rFonts w:ascii="Times New Roman" w:hAnsi="Times New Roman" w:cs="Times New Roman"/>
          <w:b/>
          <w:sz w:val="28"/>
          <w:szCs w:val="28"/>
        </w:rPr>
        <w:tab/>
      </w: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авторские программы</w:t>
      </w:r>
      <w:r w:rsidRPr="005A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методики преподавания изобразительного искусства в начальной школе и, проведя сравнительный анализ, выявлен единый подход по созданию определенного образовательного продукта (</w:t>
      </w:r>
      <w:r w:rsidRPr="005A5B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практическая работа</w:t>
      </w:r>
      <w:r w:rsidRPr="005A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6B4EE7" w:rsidRPr="005A5BD4" w:rsidRDefault="006B4EE7" w:rsidP="005A5BD4">
      <w:pPr>
        <w:pStyle w:val="a3"/>
        <w:spacing w:after="0" w:line="240" w:lineRule="auto"/>
        <w:ind w:left="-57" w:right="85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333" w:rsidRPr="005A5BD4" w:rsidRDefault="004C1333" w:rsidP="005A5BD4">
      <w:pPr>
        <w:widowControl w:val="0"/>
        <w:tabs>
          <w:tab w:val="left" w:pos="1201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3шаг.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Разработка задания для проверки уровня сформированности отдельных действий художественно-творческой деятельности, требующего для выполнения четкого алгоритма.</w:t>
      </w:r>
    </w:p>
    <w:p w:rsidR="001F0DFA" w:rsidRPr="005A5BD4" w:rsidRDefault="001F0DFA" w:rsidP="005A5BD4">
      <w:pPr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062B" w:rsidRPr="005A5BD4" w:rsidRDefault="004C1333" w:rsidP="005A5BD4">
      <w:pPr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Задание. </w:t>
      </w:r>
      <w:r w:rsidR="0030062B" w:rsidRPr="005A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C1333" w:rsidRPr="005A5BD4" w:rsidRDefault="004C1333" w:rsidP="005A5BD4">
      <w:pPr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действия.</w:t>
      </w:r>
    </w:p>
    <w:p w:rsidR="004C1333" w:rsidRPr="005A5BD4" w:rsidRDefault="004C1333" w:rsidP="005A5B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сказки.</w:t>
      </w:r>
    </w:p>
    <w:p w:rsidR="004C1333" w:rsidRPr="005A5BD4" w:rsidRDefault="004C1333" w:rsidP="005A5B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эскиза.</w:t>
      </w:r>
    </w:p>
    <w:p w:rsidR="004C1333" w:rsidRPr="005A5BD4" w:rsidRDefault="004C1333" w:rsidP="005A5BD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макет.</w:t>
      </w:r>
    </w:p>
    <w:p w:rsidR="004E1D52" w:rsidRPr="005A5BD4" w:rsidRDefault="004C1333" w:rsidP="005A5BD4">
      <w:pPr>
        <w:pStyle w:val="a3"/>
        <w:widowControl w:val="0"/>
        <w:numPr>
          <w:ilvl w:val="0"/>
          <w:numId w:val="2"/>
        </w:numPr>
        <w:tabs>
          <w:tab w:val="left" w:pos="1196"/>
        </w:tabs>
        <w:spacing w:after="0" w:line="240" w:lineRule="auto"/>
        <w:ind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декораций (задник,  полу объёмные и объёмные  декорации, фигурки героев спектакля</w:t>
      </w:r>
      <w:r w:rsidRPr="005A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30062B" w:rsidRPr="005A5BD4" w:rsidRDefault="003C5168" w:rsidP="005A5BD4">
      <w:pPr>
        <w:pStyle w:val="a8"/>
        <w:numPr>
          <w:ilvl w:val="0"/>
          <w:numId w:val="2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A5BD4">
        <w:rPr>
          <w:rFonts w:eastAsia="Times New Roman"/>
          <w:sz w:val="28"/>
          <w:szCs w:val="28"/>
          <w:lang w:eastAsia="ru-RU"/>
        </w:rPr>
        <w:t>Техника выполнения (рисунок, аппликация, лепка, работа с природным материалом).</w:t>
      </w:r>
    </w:p>
    <w:p w:rsidR="001F0DFA" w:rsidRPr="005A5BD4" w:rsidRDefault="001F0DFA" w:rsidP="005A5BD4">
      <w:pPr>
        <w:pStyle w:val="a8"/>
        <w:shd w:val="clear" w:color="auto" w:fill="FFFFFF"/>
        <w:spacing w:before="100" w:beforeAutospacing="1" w:after="150" w:afterAutospacing="1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5A5BD4">
        <w:rPr>
          <w:rFonts w:eastAsia="Times New Roman"/>
          <w:b/>
          <w:i/>
          <w:sz w:val="28"/>
          <w:szCs w:val="28"/>
          <w:lang w:eastAsia="ru-RU"/>
        </w:rPr>
        <w:t>Способы выполнения практической работы.</w:t>
      </w:r>
    </w:p>
    <w:p w:rsidR="004E1D52" w:rsidRPr="005A5BD4" w:rsidRDefault="00DB3783" w:rsidP="00287D62">
      <w:pPr>
        <w:tabs>
          <w:tab w:val="left" w:pos="1273"/>
        </w:tabs>
        <w:spacing w:after="0" w:line="240" w:lineRule="auto"/>
        <w:ind w:left="-57" w:right="-2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1D52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 из коробки макет сцены (способом вырезания лишних </w:t>
      </w:r>
      <w:r w:rsidR="0030062B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1D52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коробки).</w:t>
      </w:r>
    </w:p>
    <w:p w:rsidR="004E1D52" w:rsidRPr="005A5BD4" w:rsidRDefault="004E1D52" w:rsidP="00287D62">
      <w:pPr>
        <w:tabs>
          <w:tab w:val="left" w:pos="1273"/>
        </w:tabs>
        <w:spacing w:after="0" w:line="240" w:lineRule="auto"/>
        <w:ind w:left="-57" w:right="-2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 задник  сцены. Он является фоновой декорацией. Расположи его в самой глубине коробки.</w:t>
      </w:r>
    </w:p>
    <w:p w:rsidR="00BB33F8" w:rsidRPr="005A5BD4" w:rsidRDefault="00BB33F8" w:rsidP="00287D62">
      <w:pPr>
        <w:tabs>
          <w:tab w:val="left" w:pos="1273"/>
        </w:tabs>
        <w:spacing w:after="0" w:line="240" w:lineRule="auto"/>
        <w:ind w:left="-57" w:right="-2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6608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декорации, которые будут располагаться</w:t>
      </w:r>
      <w:r w:rsidR="00B46608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 ближе к зрителю</w:t>
      </w:r>
      <w:r w:rsidR="00276220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608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20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46608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</w:t>
      </w:r>
      <w:r w:rsidR="00CD60F6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46608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объеме (из бумаги или пластилина).</w:t>
      </w:r>
    </w:p>
    <w:p w:rsidR="00B46608" w:rsidRPr="005A5BD4" w:rsidRDefault="00B46608" w:rsidP="00287D62">
      <w:pPr>
        <w:tabs>
          <w:tab w:val="left" w:pos="1273"/>
        </w:tabs>
        <w:spacing w:after="0" w:line="240" w:lineRule="auto"/>
        <w:ind w:left="-57" w:right="-2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Фигурки персонажей спектакля выполни из картона, твердой бумаги или пластилина. К плоским фигуркам прикрепи подставки.</w:t>
      </w:r>
    </w:p>
    <w:p w:rsidR="00DB3783" w:rsidRPr="005A5BD4" w:rsidRDefault="00DB3783" w:rsidP="005A5BD4">
      <w:pPr>
        <w:widowControl w:val="0"/>
        <w:tabs>
          <w:tab w:val="left" w:pos="1201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C5168" w:rsidRPr="005A5BD4" w:rsidRDefault="003C5168" w:rsidP="005A5BD4">
      <w:pPr>
        <w:widowControl w:val="0"/>
        <w:tabs>
          <w:tab w:val="left" w:pos="1201"/>
        </w:tabs>
        <w:spacing w:after="0" w:line="240" w:lineRule="auto"/>
        <w:ind w:left="-57" w:right="850" w:firstLine="36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B3783" w:rsidRPr="005A5BD4" w:rsidRDefault="00DB3783" w:rsidP="00287D62">
      <w:pPr>
        <w:widowControl w:val="0"/>
        <w:tabs>
          <w:tab w:val="left" w:pos="1201"/>
        </w:tabs>
        <w:spacing w:after="0" w:line="240" w:lineRule="auto"/>
        <w:ind w:left="-57" w:right="-2" w:firstLine="360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A5BD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Инструкция по выполнению практической работы.</w:t>
      </w:r>
    </w:p>
    <w:p w:rsidR="004D49F9" w:rsidRPr="005A5BD4" w:rsidRDefault="004D49F9" w:rsidP="00287D62">
      <w:pPr>
        <w:tabs>
          <w:tab w:val="left" w:pos="0"/>
        </w:tabs>
        <w:spacing w:after="0" w:line="240" w:lineRule="auto"/>
        <w:ind w:left="-57" w:right="-2" w:hanging="85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>Подумай, выбери, какой спектакль ты будешь рисовать и играть</w:t>
      </w:r>
    </w:p>
    <w:p w:rsidR="004D49F9" w:rsidRPr="005A5BD4" w:rsidRDefault="00DB3783" w:rsidP="00287D62">
      <w:pPr>
        <w:tabs>
          <w:tab w:val="left" w:pos="0"/>
        </w:tabs>
        <w:spacing w:after="0" w:line="240" w:lineRule="auto"/>
        <w:ind w:left="-57" w:right="-2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Форма практической части </w:t>
      </w:r>
      <w:r w:rsidR="007E0C58" w:rsidRPr="005A5B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>–</w:t>
      </w:r>
      <w:r w:rsidRPr="005A5B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 xml:space="preserve"> </w:t>
      </w:r>
      <w:r w:rsidR="004D49F9" w:rsidRPr="005A5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индивидуальная</w:t>
      </w:r>
      <w:r w:rsidR="004D49F9" w:rsidRPr="005A5B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ja-JP"/>
        </w:rPr>
        <w:t xml:space="preserve">, 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творческая</w:t>
      </w:r>
      <w:r w:rsidR="007E0C58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</w:t>
      </w:r>
      <w:r w:rsidR="004D49F9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игровая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</w:p>
    <w:p w:rsidR="00DB3783" w:rsidRPr="005A5BD4" w:rsidRDefault="00DB3783" w:rsidP="00287D62">
      <w:pPr>
        <w:tabs>
          <w:tab w:val="left" w:pos="0"/>
        </w:tabs>
        <w:spacing w:after="0" w:line="240" w:lineRule="auto"/>
        <w:ind w:left="-57" w:right="-2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Время для выполнения </w:t>
      </w:r>
      <w:r w:rsidR="004D49F9" w:rsidRPr="005A5B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>практической</w:t>
      </w:r>
      <w:r w:rsidRPr="005A5B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 работы:</w:t>
      </w:r>
    </w:p>
    <w:p w:rsidR="00DB3783" w:rsidRPr="005A5BD4" w:rsidRDefault="001C079C" w:rsidP="00287D62">
      <w:pPr>
        <w:tabs>
          <w:tab w:val="left" w:pos="0"/>
        </w:tabs>
        <w:spacing w:after="0" w:line="240" w:lineRule="auto"/>
        <w:ind w:left="-57" w:right="-2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-орг. момент</w:t>
      </w:r>
      <w:r w:rsidR="009806F6" w:rsidRPr="005A5B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ja-JP"/>
        </w:rPr>
        <w:t xml:space="preserve">, </w:t>
      </w:r>
      <w:r w:rsidR="0045217A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организация рабочего места </w:t>
      </w:r>
      <w:r w:rsidR="00DB3783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(1мин.)</w:t>
      </w:r>
    </w:p>
    <w:p w:rsidR="00DB3783" w:rsidRPr="005A5BD4" w:rsidRDefault="00DB3783" w:rsidP="00287D62">
      <w:pPr>
        <w:tabs>
          <w:tab w:val="left" w:pos="0"/>
        </w:tabs>
        <w:spacing w:after="0" w:line="240" w:lineRule="auto"/>
        <w:ind w:left="-57" w:right="-2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-вводная беседа</w:t>
      </w:r>
      <w:r w:rsidR="005A7611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 беседа по технике безопасности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(5мин.)</w:t>
      </w:r>
    </w:p>
    <w:p w:rsidR="00DB3783" w:rsidRPr="005A5BD4" w:rsidRDefault="00DB3783" w:rsidP="00287D62">
      <w:pPr>
        <w:tabs>
          <w:tab w:val="left" w:pos="-142"/>
        </w:tabs>
        <w:spacing w:after="0" w:line="240" w:lineRule="auto"/>
        <w:ind w:left="-57" w:right="-2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практическая работа</w:t>
      </w:r>
      <w:r w:rsidR="001C079C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(34 мин.)</w:t>
      </w:r>
    </w:p>
    <w:p w:rsidR="00DB3783" w:rsidRPr="005A5BD4" w:rsidRDefault="00DB3783" w:rsidP="00287D62">
      <w:pPr>
        <w:tabs>
          <w:tab w:val="left" w:pos="0"/>
        </w:tabs>
        <w:spacing w:after="0" w:line="240" w:lineRule="auto"/>
        <w:ind w:left="-57" w:right="-2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рефлексия (5мин.)</w:t>
      </w:r>
    </w:p>
    <w:p w:rsidR="00DB3783" w:rsidRPr="005A5BD4" w:rsidRDefault="00DB3783" w:rsidP="005A5BD4">
      <w:pPr>
        <w:tabs>
          <w:tab w:val="left" w:pos="0"/>
        </w:tabs>
        <w:spacing w:after="0" w:line="240" w:lineRule="auto"/>
        <w:ind w:left="-57" w:right="850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5A5B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/>
        </w:rPr>
        <w:t>оборудование для учащихся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: </w:t>
      </w:r>
      <w:r w:rsidR="004D49F9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Коробк</w:t>
      </w:r>
      <w:r w:rsidR="00F347C8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="004D49F9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для макета</w:t>
      </w:r>
      <w:r w:rsidR="00F347C8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</w:t>
      </w:r>
      <w:r w:rsidR="004D49F9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F347C8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ножницы, клей ПВА, салфетка для рук,</w:t>
      </w:r>
      <w:r w:rsidR="00F33813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бумага,</w:t>
      </w:r>
      <w:r w:rsidR="00F347C8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лист</w:t>
      </w:r>
      <w:r w:rsidR="0045217A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ы</w:t>
      </w:r>
      <w:r w:rsidR="009806F6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формата А3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</w:t>
      </w:r>
      <w:r w:rsidR="00F33813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картон,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гуашь, кисти</w:t>
      </w:r>
      <w:r w:rsidR="00F347C8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 баночка под воду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DB3783" w:rsidRPr="005A5BD4" w:rsidRDefault="00DB3783" w:rsidP="005A5BD4">
      <w:pPr>
        <w:tabs>
          <w:tab w:val="left" w:pos="0"/>
        </w:tabs>
        <w:spacing w:after="0" w:line="240" w:lineRule="auto"/>
        <w:ind w:left="-57" w:right="850" w:hanging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</w:t>
      </w:r>
      <w:r w:rsidRPr="005A5B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ja-JP"/>
        </w:rPr>
        <w:t>оборудование для учителя</w:t>
      </w:r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: </w:t>
      </w:r>
      <w:proofErr w:type="gramStart"/>
      <w:r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ПК, экран, иллюстративный материал</w:t>
      </w:r>
      <w:r w:rsidR="001C079C" w:rsidRPr="005A5BD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</w:t>
      </w:r>
      <w:r w:rsidR="00F33813" w:rsidRPr="005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с терминами («декорация», «спектакль», «сцена», «занавес», «кулисы», «задник», «макет»).</w:t>
      </w:r>
      <w:proofErr w:type="gramEnd"/>
    </w:p>
    <w:p w:rsidR="00F347C8" w:rsidRPr="005A5BD4" w:rsidRDefault="00F347C8" w:rsidP="005A5BD4">
      <w:pPr>
        <w:widowControl w:val="0"/>
        <w:tabs>
          <w:tab w:val="left" w:pos="1196"/>
        </w:tabs>
        <w:spacing w:after="0" w:line="240" w:lineRule="auto"/>
        <w:ind w:left="-57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813" w:rsidRPr="005A5BD4" w:rsidRDefault="00D5121F" w:rsidP="005A5BD4">
      <w:pPr>
        <w:widowControl w:val="0"/>
        <w:tabs>
          <w:tab w:val="left" w:pos="1196"/>
        </w:tabs>
        <w:spacing w:after="0" w:line="240" w:lineRule="auto"/>
        <w:ind w:left="-5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3770" cy="1314450"/>
            <wp:effectExtent l="19050" t="19050" r="11430" b="19050"/>
            <wp:docPr id="14" name="Рисунок 14" descr="C:\Users\Алла\Desktop\ТЕАТР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ла\Desktop\ТЕАТР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91" cy="132383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296D6C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333114"/>
            <wp:effectExtent l="0" t="0" r="0" b="635"/>
            <wp:docPr id="8" name="Рисунок 8" descr="C:\Users\Алла\Desktop\ТЕАТР\slide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ТЕАТР\slide_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43" cy="13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F33813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0160" cy="1314450"/>
            <wp:effectExtent l="19050" t="19050" r="18415" b="19050"/>
            <wp:docPr id="15" name="Рисунок 15" descr="C:\Users\Алла\Desktop\ТЕАТР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ла\Desktop\ТЕАТР\Рисунок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29" cy="1322376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FC1388" w:rsidRPr="005A5BD4" w:rsidRDefault="00FC1388" w:rsidP="005A5BD4">
      <w:pPr>
        <w:widowControl w:val="0"/>
        <w:tabs>
          <w:tab w:val="left" w:pos="1196"/>
        </w:tabs>
        <w:spacing w:after="0" w:line="240" w:lineRule="auto"/>
        <w:ind w:left="-426" w:right="85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96D6C" w:rsidRPr="005A5BD4" w:rsidRDefault="00296D6C" w:rsidP="005A5BD4">
      <w:pPr>
        <w:widowControl w:val="0"/>
        <w:tabs>
          <w:tab w:val="left" w:pos="1196"/>
        </w:tabs>
        <w:spacing w:after="0" w:line="240" w:lineRule="auto"/>
        <w:ind w:left="-426" w:right="85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5A5BD4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1                                   2                                </w:t>
      </w:r>
      <w:r w:rsid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3</w:t>
      </w:r>
    </w:p>
    <w:p w:rsidR="00296D6C" w:rsidRPr="005A5BD4" w:rsidRDefault="00296D6C" w:rsidP="005A5BD4">
      <w:pPr>
        <w:widowControl w:val="0"/>
        <w:tabs>
          <w:tab w:val="left" w:pos="1196"/>
        </w:tabs>
        <w:spacing w:after="0" w:line="240" w:lineRule="auto"/>
        <w:ind w:left="-426" w:right="85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1388" w:rsidRPr="005A5BD4" w:rsidRDefault="00FC1388" w:rsidP="005A5BD4">
      <w:pPr>
        <w:widowControl w:val="0"/>
        <w:tabs>
          <w:tab w:val="left" w:pos="1196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96D6C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96D6C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394498"/>
            <wp:effectExtent l="0" t="0" r="0" b="0"/>
            <wp:docPr id="12" name="Рисунок 12" descr="C:\Users\Алла\Desktop\ТЕАТР\detsad-132062-141664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ла\Desktop\ТЕАТР\detsad-132062-141664469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54" cy="13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D6C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8E41F2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96D6C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474946"/>
            <wp:effectExtent l="0" t="0" r="0" b="0"/>
            <wp:docPr id="10" name="Рисунок 10" descr="C:\Users\Алла\Desktop\ТЕАТР\13721682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\Desktop\ТЕАТР\1372168206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07" cy="14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1F2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96D6C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E41F2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96D6C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448322"/>
            <wp:effectExtent l="0" t="0" r="0" b="0"/>
            <wp:docPr id="13" name="Рисунок 13" descr="C:\Users\Алла\Desktop\ТЕАТР\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ла\Desktop\ТЕАТР\25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79" cy="14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1F" w:rsidRPr="005A5BD4" w:rsidRDefault="00D5121F" w:rsidP="005A5BD4">
      <w:pPr>
        <w:widowControl w:val="0"/>
        <w:tabs>
          <w:tab w:val="left" w:pos="1196"/>
        </w:tabs>
        <w:spacing w:after="0" w:line="240" w:lineRule="auto"/>
        <w:ind w:left="-426" w:right="85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5121F" w:rsidRPr="005A5BD4" w:rsidRDefault="00296D6C" w:rsidP="005A5BD4">
      <w:pPr>
        <w:widowControl w:val="0"/>
        <w:tabs>
          <w:tab w:val="left" w:pos="1196"/>
        </w:tabs>
        <w:spacing w:after="0" w:line="240" w:lineRule="auto"/>
        <w:ind w:left="-426" w:right="85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5A5BD4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4                                      </w:t>
      </w:r>
      <w:r w:rsidR="008B26AB" w:rsidRPr="005A5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5                                  6</w:t>
      </w:r>
    </w:p>
    <w:p w:rsidR="00AC5A0E" w:rsidRPr="005A5BD4" w:rsidRDefault="00AC5A0E" w:rsidP="005A5BD4">
      <w:pPr>
        <w:widowControl w:val="0"/>
        <w:tabs>
          <w:tab w:val="left" w:pos="1196"/>
        </w:tabs>
        <w:spacing w:after="0" w:line="240" w:lineRule="auto"/>
        <w:ind w:left="-426" w:right="85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5121F" w:rsidRPr="005A5BD4" w:rsidRDefault="00D5121F" w:rsidP="00287D62">
      <w:pPr>
        <w:widowControl w:val="0"/>
        <w:tabs>
          <w:tab w:val="left" w:pos="1196"/>
        </w:tabs>
        <w:spacing w:after="0" w:line="240" w:lineRule="auto"/>
        <w:ind w:left="-57"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b/>
          <w:i/>
          <w:iCs/>
          <w:color w:val="000000"/>
          <w:sz w:val="28"/>
          <w:szCs w:val="28"/>
          <w:u w:val="single"/>
          <w:lang w:eastAsia="ru-RU" w:bidi="ru-RU"/>
        </w:rPr>
        <w:t>4шаг.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Определение этапов алгоритма, на которых допускается консультация (помощь) учителя.</w:t>
      </w:r>
    </w:p>
    <w:p w:rsidR="00D5121F" w:rsidRPr="005A5BD4" w:rsidRDefault="00D5121F" w:rsidP="005A5BD4">
      <w:pPr>
        <w:widowControl w:val="0"/>
        <w:tabs>
          <w:tab w:val="left" w:pos="1196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Выбор оригинальных вариант</w:t>
      </w:r>
      <w:r w:rsidR="005A7611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ов 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декораций.</w:t>
      </w:r>
    </w:p>
    <w:p w:rsidR="00D5121F" w:rsidRPr="005A5BD4" w:rsidRDefault="00D5121F" w:rsidP="00287D62">
      <w:pPr>
        <w:widowControl w:val="0"/>
        <w:tabs>
          <w:tab w:val="left" w:pos="1196"/>
          <w:tab w:val="left" w:pos="9637"/>
        </w:tabs>
        <w:spacing w:after="0" w:line="240" w:lineRule="auto"/>
        <w:ind w:left="-57"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-Художественное оформление декораций</w:t>
      </w:r>
      <w:r w:rsidR="005A7611"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фигурок – героев спектакля</w:t>
      </w:r>
      <w:r w:rsidRPr="005A5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B3783" w:rsidRPr="005A5BD4" w:rsidRDefault="008B26AB" w:rsidP="005A5BD4">
      <w:pPr>
        <w:widowControl w:val="0"/>
        <w:tabs>
          <w:tab w:val="left" w:pos="1196"/>
        </w:tabs>
        <w:spacing w:after="0" w:line="240" w:lineRule="auto"/>
        <w:ind w:left="-426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5121F" w:rsidRPr="005A5BD4">
        <w:rPr>
          <w:rFonts w:ascii="Times New Roman" w:eastAsia="Times New Roman" w:hAnsi="Times New Roman" w:cs="Times New Roman"/>
          <w:sz w:val="28"/>
          <w:szCs w:val="28"/>
        </w:rPr>
        <w:t>-Подбор визуальных источников</w:t>
      </w:r>
      <w:r w:rsidRPr="005A5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783" w:rsidRPr="005A5BD4" w:rsidRDefault="00DB3783" w:rsidP="005A5BD4">
      <w:pPr>
        <w:widowControl w:val="0"/>
        <w:tabs>
          <w:tab w:val="left" w:pos="1196"/>
        </w:tabs>
        <w:spacing w:after="0" w:line="240" w:lineRule="auto"/>
        <w:ind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3783" w:rsidRPr="005A5BD4" w:rsidRDefault="00DB3783" w:rsidP="00287D62">
      <w:pPr>
        <w:pStyle w:val="a5"/>
        <w:tabs>
          <w:tab w:val="left" w:pos="9637"/>
        </w:tabs>
        <w:ind w:left="-57" w:right="-2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A5BD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 w:bidi="ru-RU"/>
        </w:rPr>
        <w:t>5шаг.</w:t>
      </w:r>
      <w:r w:rsidRPr="005A5B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Описание способов организации работы над ошибками, обеспечивающей формирование у учащихся рефлексии.</w:t>
      </w:r>
    </w:p>
    <w:p w:rsidR="00DB3783" w:rsidRPr="005A5BD4" w:rsidRDefault="00DB3783" w:rsidP="00287D62">
      <w:pPr>
        <w:pStyle w:val="a5"/>
        <w:tabs>
          <w:tab w:val="left" w:pos="9637"/>
        </w:tabs>
        <w:ind w:left="-57"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i/>
          <w:sz w:val="28"/>
          <w:szCs w:val="28"/>
          <w:lang w:eastAsia="ru-RU"/>
        </w:rPr>
        <w:t>Цел</w:t>
      </w:r>
      <w:r w:rsidRPr="005A5BD4">
        <w:rPr>
          <w:rFonts w:ascii="Times New Roman" w:hAnsi="Times New Roman" w:cs="Times New Roman"/>
          <w:sz w:val="28"/>
          <w:szCs w:val="28"/>
          <w:lang w:eastAsia="ru-RU"/>
        </w:rPr>
        <w:t>ь: осознание учащимися своей учебной деятельности, самооценка результатов деятельности своей и всего класса.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Вопросы: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- Какую задачу ставили?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- Удалось решить поставленную задачу?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- Каким способом?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- Какие получили результаты?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- Что нужно сделать еще?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- Где можно применить новое знание?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- Что на уроке у вас хорошо получилось?</w:t>
      </w:r>
    </w:p>
    <w:p w:rsidR="00DB3783" w:rsidRPr="005A5BD4" w:rsidRDefault="00DB3783" w:rsidP="005A5BD4">
      <w:pPr>
        <w:pStyle w:val="a5"/>
        <w:ind w:left="-57" w:right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D4">
        <w:rPr>
          <w:rFonts w:ascii="Times New Roman" w:hAnsi="Times New Roman" w:cs="Times New Roman"/>
          <w:sz w:val="28"/>
          <w:szCs w:val="28"/>
          <w:lang w:eastAsia="ru-RU"/>
        </w:rPr>
        <w:t>- Над чем еще надо поработать?</w:t>
      </w:r>
    </w:p>
    <w:p w:rsidR="00DB3783" w:rsidRPr="005A5BD4" w:rsidRDefault="00DB3783" w:rsidP="005A5BD4">
      <w:pPr>
        <w:widowControl w:val="0"/>
        <w:tabs>
          <w:tab w:val="left" w:pos="1196"/>
        </w:tabs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3783" w:rsidRPr="005A5BD4" w:rsidRDefault="00DB3783" w:rsidP="005A5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3783" w:rsidRPr="005A5BD4" w:rsidSect="00287D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FD8"/>
    <w:multiLevelType w:val="multilevel"/>
    <w:tmpl w:val="FBE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2965"/>
    <w:multiLevelType w:val="multilevel"/>
    <w:tmpl w:val="B81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8166E"/>
    <w:multiLevelType w:val="hybridMultilevel"/>
    <w:tmpl w:val="59F43AF0"/>
    <w:lvl w:ilvl="0" w:tplc="E668BD42">
      <w:start w:val="1"/>
      <w:numFmt w:val="decimal"/>
      <w:lvlText w:val="%1."/>
      <w:lvlJc w:val="left"/>
      <w:pPr>
        <w:ind w:left="686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36AA"/>
    <w:multiLevelType w:val="hybridMultilevel"/>
    <w:tmpl w:val="C3507414"/>
    <w:lvl w:ilvl="0" w:tplc="AF2A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4C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7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02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47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E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A2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E4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A1EBF"/>
    <w:multiLevelType w:val="multilevel"/>
    <w:tmpl w:val="4F1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717E7"/>
    <w:multiLevelType w:val="hybridMultilevel"/>
    <w:tmpl w:val="2E04D5E0"/>
    <w:lvl w:ilvl="0" w:tplc="E668BD42">
      <w:start w:val="1"/>
      <w:numFmt w:val="decimal"/>
      <w:lvlText w:val="%1."/>
      <w:lvlJc w:val="left"/>
      <w:pPr>
        <w:ind w:left="686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>
      <w:start w:val="1"/>
      <w:numFmt w:val="lowerRoman"/>
      <w:lvlText w:val="%3."/>
      <w:lvlJc w:val="right"/>
      <w:pPr>
        <w:ind w:left="2126" w:hanging="180"/>
      </w:pPr>
    </w:lvl>
    <w:lvl w:ilvl="3" w:tplc="0419000F">
      <w:start w:val="1"/>
      <w:numFmt w:val="decimal"/>
      <w:lvlText w:val="%4."/>
      <w:lvlJc w:val="left"/>
      <w:pPr>
        <w:ind w:left="2846" w:hanging="360"/>
      </w:pPr>
    </w:lvl>
    <w:lvl w:ilvl="4" w:tplc="04190019">
      <w:start w:val="1"/>
      <w:numFmt w:val="lowerLetter"/>
      <w:lvlText w:val="%5."/>
      <w:lvlJc w:val="left"/>
      <w:pPr>
        <w:ind w:left="3566" w:hanging="360"/>
      </w:pPr>
    </w:lvl>
    <w:lvl w:ilvl="5" w:tplc="0419001B">
      <w:start w:val="1"/>
      <w:numFmt w:val="lowerRoman"/>
      <w:lvlText w:val="%6."/>
      <w:lvlJc w:val="right"/>
      <w:pPr>
        <w:ind w:left="4286" w:hanging="180"/>
      </w:pPr>
    </w:lvl>
    <w:lvl w:ilvl="6" w:tplc="0419000F">
      <w:start w:val="1"/>
      <w:numFmt w:val="decimal"/>
      <w:lvlText w:val="%7."/>
      <w:lvlJc w:val="left"/>
      <w:pPr>
        <w:ind w:left="5006" w:hanging="360"/>
      </w:pPr>
    </w:lvl>
    <w:lvl w:ilvl="7" w:tplc="04190019">
      <w:start w:val="1"/>
      <w:numFmt w:val="lowerLetter"/>
      <w:lvlText w:val="%8."/>
      <w:lvlJc w:val="left"/>
      <w:pPr>
        <w:ind w:left="5726" w:hanging="360"/>
      </w:pPr>
    </w:lvl>
    <w:lvl w:ilvl="8" w:tplc="0419001B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ED0"/>
    <w:rsid w:val="000222CB"/>
    <w:rsid w:val="00085A7D"/>
    <w:rsid w:val="000A5387"/>
    <w:rsid w:val="00153820"/>
    <w:rsid w:val="00156A0C"/>
    <w:rsid w:val="001C079C"/>
    <w:rsid w:val="001E5379"/>
    <w:rsid w:val="001F0DFA"/>
    <w:rsid w:val="00276220"/>
    <w:rsid w:val="00287D62"/>
    <w:rsid w:val="00296D6C"/>
    <w:rsid w:val="002E01ED"/>
    <w:rsid w:val="0030062B"/>
    <w:rsid w:val="003C5168"/>
    <w:rsid w:val="00412C4B"/>
    <w:rsid w:val="0045217A"/>
    <w:rsid w:val="004644F4"/>
    <w:rsid w:val="004C1333"/>
    <w:rsid w:val="004D49F9"/>
    <w:rsid w:val="004E1D52"/>
    <w:rsid w:val="004F6BFC"/>
    <w:rsid w:val="0056037D"/>
    <w:rsid w:val="005A5BD4"/>
    <w:rsid w:val="005A7611"/>
    <w:rsid w:val="005F074D"/>
    <w:rsid w:val="006B4EE7"/>
    <w:rsid w:val="007E0C58"/>
    <w:rsid w:val="007E7436"/>
    <w:rsid w:val="00803C04"/>
    <w:rsid w:val="008B26AB"/>
    <w:rsid w:val="008E41F2"/>
    <w:rsid w:val="009256F4"/>
    <w:rsid w:val="00946513"/>
    <w:rsid w:val="009806F6"/>
    <w:rsid w:val="009C15F1"/>
    <w:rsid w:val="00AC5A0E"/>
    <w:rsid w:val="00B46608"/>
    <w:rsid w:val="00BA4C53"/>
    <w:rsid w:val="00BB33F8"/>
    <w:rsid w:val="00BF5ED0"/>
    <w:rsid w:val="00C1713E"/>
    <w:rsid w:val="00CB3BBB"/>
    <w:rsid w:val="00CD60F6"/>
    <w:rsid w:val="00D5121F"/>
    <w:rsid w:val="00D630A5"/>
    <w:rsid w:val="00DB3783"/>
    <w:rsid w:val="00E1361F"/>
    <w:rsid w:val="00E2709E"/>
    <w:rsid w:val="00E45AFD"/>
    <w:rsid w:val="00E571D5"/>
    <w:rsid w:val="00F33813"/>
    <w:rsid w:val="00F347C8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83"/>
    <w:pPr>
      <w:ind w:left="720"/>
      <w:contextualSpacing/>
    </w:pPr>
  </w:style>
  <w:style w:type="table" w:styleId="a4">
    <w:name w:val="Table Grid"/>
    <w:basedOn w:val="a1"/>
    <w:uiPriority w:val="59"/>
    <w:rsid w:val="00DB3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37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03C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83"/>
    <w:pPr>
      <w:ind w:left="720"/>
      <w:contextualSpacing/>
    </w:pPr>
  </w:style>
  <w:style w:type="table" w:styleId="a4">
    <w:name w:val="Table Grid"/>
    <w:basedOn w:val="a1"/>
    <w:uiPriority w:val="59"/>
    <w:rsid w:val="00DB3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37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03C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fa-ventana.ru/product/izobrazitelnoe-iskusstvo-1-klass-rabochaya-tetrad-427916/" TargetMode="External"/><Relationship Id="rId13" Type="http://schemas.openxmlformats.org/officeDocument/2006/relationships/hyperlink" Target="http://catalog.prosv.ru/item/15454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rofa-ventana.ru/product/izobrazitelnoe-iskusstvo-1kl-uchebnik/" TargetMode="External"/><Relationship Id="rId12" Type="http://schemas.openxmlformats.org/officeDocument/2006/relationships/hyperlink" Target="http://catalog.prosv.ru/item/15523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ofa-ventana.ru/product/izobrazitelnoe-iskusstvo-1kl-uchebnik/" TargetMode="External"/><Relationship Id="rId11" Type="http://schemas.openxmlformats.org/officeDocument/2006/relationships/hyperlink" Target="http://catalog.prosv.ru/item/1540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drofa-ventana.ru/product/izobrazitelnoe-iskusstvo-integrirovannaya-programma-1-4kl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drofa-ventana.ru/product/izobrazitelnoe-iskusstvo-1-4klassy-metodicheskoe-posobie-344004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15</cp:revision>
  <dcterms:created xsi:type="dcterms:W3CDTF">2016-10-15T11:24:00Z</dcterms:created>
  <dcterms:modified xsi:type="dcterms:W3CDTF">2017-01-17T08:40:00Z</dcterms:modified>
</cp:coreProperties>
</file>