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D3" w:rsidRDefault="00BF38D3" w:rsidP="00BF38D3">
      <w:pPr>
        <w:shd w:val="clear" w:color="auto" w:fill="FFFFFF"/>
        <w:ind w:firstLine="709"/>
        <w:jc w:val="center"/>
        <w:rPr>
          <w:b/>
          <w:bCs/>
          <w:color w:val="000000"/>
          <w:spacing w:val="-15"/>
          <w:sz w:val="28"/>
          <w:szCs w:val="28"/>
        </w:rPr>
      </w:pPr>
    </w:p>
    <w:p w:rsidR="00BF38D3" w:rsidRPr="00BF38D3" w:rsidRDefault="00BF38D3" w:rsidP="00BF38D3">
      <w:pPr>
        <w:shd w:val="clear" w:color="auto" w:fill="FFFFFF"/>
        <w:ind w:firstLine="709"/>
        <w:jc w:val="right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 xml:space="preserve">Приложение </w:t>
      </w:r>
      <w:r>
        <w:rPr>
          <w:b/>
          <w:bCs/>
          <w:color w:val="000000"/>
          <w:spacing w:val="-15"/>
          <w:sz w:val="28"/>
          <w:szCs w:val="28"/>
          <w:lang w:val="en-US"/>
        </w:rPr>
        <w:t>I</w:t>
      </w:r>
    </w:p>
    <w:p w:rsidR="00BF38D3" w:rsidRDefault="00BF38D3" w:rsidP="00BF38D3">
      <w:pPr>
        <w:shd w:val="clear" w:color="auto" w:fill="FFFFFF"/>
        <w:ind w:firstLine="70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 xml:space="preserve">Пояснительная записка </w:t>
      </w:r>
    </w:p>
    <w:p w:rsidR="00BF38D3" w:rsidRDefault="00BF38D3" w:rsidP="00BF38D3">
      <w:pPr>
        <w:shd w:val="clear" w:color="auto" w:fill="FFFFFF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 xml:space="preserve">1. </w:t>
      </w:r>
      <w:r>
        <w:rPr>
          <w:b/>
          <w:bCs/>
          <w:color w:val="000000"/>
          <w:spacing w:val="-1"/>
          <w:sz w:val="28"/>
          <w:szCs w:val="28"/>
        </w:rPr>
        <w:t>Аннотация к курсу внеурочной деятельности</w:t>
      </w:r>
    </w:p>
    <w:p w:rsidR="00BF38D3" w:rsidRDefault="00BF38D3" w:rsidP="00BF38D3">
      <w:pPr>
        <w:shd w:val="clear" w:color="auto" w:fill="FFFFFF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 внеурочной деятельности «Этнография народов Южного Урала» имеет социальную, общекультурную направленность в развитии личности и разработана в соответствии с ФГОС ОО и ФООП.</w:t>
      </w:r>
    </w:p>
    <w:p w:rsidR="00BF38D3" w:rsidRDefault="00BF38D3" w:rsidP="00BF38D3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Данная программа курса внеурочной деятельности направлена на знакомство и изучение традиционной материальной и духовной культуры народов, населяющих Южный Урал, на развитие творческих способностей обучающихся, находящихся на уровне основного общего образования. Использование ценностей народной культуры и традиций способствует формированию активной и полноценной личности, воспитанию у обучающихся любви к родному краю и народной культуре, уважительного отношения к людям разных народов и национальностей и достижениям предшествующих поколений, проживающих на территории Челябинской области.</w:t>
      </w:r>
    </w:p>
    <w:p w:rsidR="00BF38D3" w:rsidRDefault="00BF38D3" w:rsidP="00BF38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F38D3" w:rsidRDefault="00BF38D3" w:rsidP="00BF38D3">
      <w:pPr>
        <w:shd w:val="clear" w:color="auto" w:fill="FFFFFF"/>
        <w:ind w:right="34" w:firstLine="709"/>
        <w:jc w:val="center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2. Актуальность курса внеурочной деятельности</w:t>
      </w:r>
    </w:p>
    <w:p w:rsidR="00BF38D3" w:rsidRDefault="00BF38D3" w:rsidP="00BF38D3">
      <w:pPr>
        <w:shd w:val="clear" w:color="auto" w:fill="FFFFFF"/>
        <w:ind w:right="34" w:firstLine="709"/>
        <w:jc w:val="center"/>
        <w:rPr>
          <w:color w:val="000000"/>
          <w:sz w:val="28"/>
          <w:szCs w:val="28"/>
        </w:rPr>
      </w:pPr>
    </w:p>
    <w:p w:rsidR="00BF38D3" w:rsidRDefault="00BF38D3" w:rsidP="00BF38D3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остро стоит проблема сохранения и бережного отношения к национальной и народной культуре. В процессе обучения и воспитания в рамках курса внеурочной деятельности обучающиеся получают возможность познакомиться с народно-художественными традициями, что становится фундаментом формирования национальной </w:t>
      </w:r>
      <w:proofErr w:type="spellStart"/>
      <w:r>
        <w:rPr>
          <w:color w:val="000000"/>
          <w:sz w:val="28"/>
          <w:szCs w:val="28"/>
        </w:rPr>
        <w:t>самоидентичности</w:t>
      </w:r>
      <w:proofErr w:type="spellEnd"/>
      <w:r>
        <w:rPr>
          <w:color w:val="000000"/>
          <w:sz w:val="28"/>
          <w:szCs w:val="28"/>
        </w:rPr>
        <w:t>, национального мышления, которое определяет ориентиры духовно-нравственного и патриотического воспитания школьников.</w:t>
      </w:r>
    </w:p>
    <w:p w:rsidR="00BF38D3" w:rsidRDefault="00BF38D3" w:rsidP="00BF38D3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Многонациональный состав населения России и Челябинской области, социально-экономические и политические трансформации последних десятилетий, изменившие социально – демографическую картину нашего общества, порождают необходимость создания благоприятного этнопсихологического климата, воспитание у подрастающего поколения толерантности, гражданского общества. Культуру России невозможно представить себе без народного творчества, которое раскрывает истоки духовной жизни любого народа, наглядно демонстрирует его моральные, эстетические ценности, художественный вкус и является частью его истории. </w:t>
      </w:r>
    </w:p>
    <w:p w:rsidR="00BF38D3" w:rsidRDefault="00BF38D3" w:rsidP="00BF38D3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образования и социализации обучающихся, формирования фундаментальных черт личности, научно-познавательная этнографическая деятельность имеет огромное значение в процессе накопления личностью ребенка социокультурного опыта. Само название «Этнография» свидетельствует об интегрированном подходе к изучению исторических традиций народов России и Челябинской области, включает сведения из таких областей знания как география, топонимика, история, экология, культурология.</w:t>
      </w:r>
    </w:p>
    <w:p w:rsidR="00BF38D3" w:rsidRDefault="00BF38D3" w:rsidP="00BF38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13 – 15 годам обучающийся имеет определенные представления о </w:t>
      </w:r>
      <w:r>
        <w:rPr>
          <w:color w:val="000000"/>
          <w:sz w:val="28"/>
          <w:szCs w:val="28"/>
        </w:rPr>
        <w:lastRenderedPageBreak/>
        <w:t xml:space="preserve">месте своего проживания, владеет навыками обобщения и систематизации этнографической и краеведческой информации, получает возможность ее применения в своей повседневной жизни. Начиная с раннего подросткового возраста и до периода совершеннолетия, у ребенка идет активный процесс формирования мировоззренческих позиций, </w:t>
      </w:r>
      <w:r>
        <w:rPr>
          <w:color w:val="000000"/>
          <w:spacing w:val="-2"/>
          <w:sz w:val="28"/>
          <w:szCs w:val="28"/>
        </w:rPr>
        <w:t xml:space="preserve">осознание своей идентичности как гражданина страны, </w:t>
      </w:r>
      <w:r>
        <w:rPr>
          <w:color w:val="000000"/>
          <w:spacing w:val="-3"/>
          <w:sz w:val="28"/>
          <w:szCs w:val="28"/>
        </w:rPr>
        <w:t xml:space="preserve">этнической и религиозной группы, </w:t>
      </w:r>
      <w:r>
        <w:rPr>
          <w:color w:val="000000"/>
          <w:spacing w:val="-4"/>
          <w:sz w:val="28"/>
          <w:szCs w:val="28"/>
        </w:rPr>
        <w:t>пат</w:t>
      </w:r>
      <w:r>
        <w:rPr>
          <w:color w:val="000000"/>
          <w:sz w:val="28"/>
          <w:szCs w:val="28"/>
        </w:rPr>
        <w:t xml:space="preserve">риотизма, любви и уважения к Отечеству, чувства гордости </w:t>
      </w:r>
      <w:r>
        <w:rPr>
          <w:color w:val="000000"/>
          <w:spacing w:val="-1"/>
          <w:sz w:val="28"/>
          <w:szCs w:val="28"/>
        </w:rPr>
        <w:t xml:space="preserve">за свою Родину, прошлое и настоящее многонационального </w:t>
      </w:r>
      <w:r>
        <w:rPr>
          <w:color w:val="000000"/>
          <w:spacing w:val="-3"/>
          <w:sz w:val="28"/>
          <w:szCs w:val="28"/>
        </w:rPr>
        <w:t xml:space="preserve">народа России; </w:t>
      </w:r>
      <w:r>
        <w:rPr>
          <w:color w:val="000000"/>
          <w:spacing w:val="-1"/>
          <w:sz w:val="28"/>
          <w:szCs w:val="28"/>
        </w:rPr>
        <w:t>воспитание чувства долга перед Родиной. Поэтому необходимость изучения наследия материальной и духовной культуры народов России и родного края становится необходимым и приоритетным. П</w:t>
      </w:r>
      <w:r>
        <w:rPr>
          <w:color w:val="000000"/>
          <w:spacing w:val="-3"/>
          <w:sz w:val="28"/>
          <w:szCs w:val="28"/>
        </w:rPr>
        <w:t xml:space="preserve">онимание культурного многообразия мира, уважение к </w:t>
      </w:r>
      <w:r>
        <w:rPr>
          <w:color w:val="000000"/>
          <w:sz w:val="28"/>
          <w:szCs w:val="28"/>
        </w:rPr>
        <w:t xml:space="preserve">культуре своего и других народов, толерантность; </w:t>
      </w:r>
      <w:r>
        <w:rPr>
          <w:color w:val="000000"/>
          <w:spacing w:val="-2"/>
          <w:sz w:val="28"/>
          <w:szCs w:val="28"/>
        </w:rPr>
        <w:t>формирование осознанного, уважительного и доброже</w:t>
      </w:r>
      <w:r>
        <w:rPr>
          <w:color w:val="000000"/>
          <w:spacing w:val="-3"/>
          <w:sz w:val="28"/>
          <w:szCs w:val="28"/>
        </w:rPr>
        <w:t>лательного отношения к другому человеку, его мнению, ми</w:t>
      </w:r>
      <w:r>
        <w:rPr>
          <w:color w:val="000000"/>
          <w:sz w:val="28"/>
          <w:szCs w:val="28"/>
        </w:rPr>
        <w:t xml:space="preserve">ровоззрению, культуре, языку, вере, гражданской позиции, </w:t>
      </w:r>
      <w:r>
        <w:rPr>
          <w:color w:val="000000"/>
          <w:spacing w:val="-4"/>
          <w:sz w:val="28"/>
          <w:szCs w:val="28"/>
        </w:rPr>
        <w:t xml:space="preserve">к истории, культуре, религии, традициям, языкам, ценностям </w:t>
      </w:r>
      <w:r>
        <w:rPr>
          <w:color w:val="000000"/>
          <w:sz w:val="28"/>
          <w:szCs w:val="28"/>
        </w:rPr>
        <w:t>народов России и народов мира дает возможность сформировать у обучающихся уважительное отношение к культуре человечества.</w:t>
      </w:r>
    </w:p>
    <w:p w:rsidR="00BF38D3" w:rsidRDefault="00BF38D3" w:rsidP="00BF38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занятий курса внеурочной деятельности «Этнография народов Южного Урала» на уровне основного общего образования является особенно актуальны, так как ориентированы на изучение историко-культурного наследия народов малой Родины - Южного Урала, концентрирует и обогащает знания, развивает познавательные интересы обучающихся, приобщает их к творческой деятельности, формирует практические и интеллектуальные умения. </w:t>
      </w:r>
      <w:r>
        <w:rPr>
          <w:color w:val="000000"/>
          <w:spacing w:val="-3"/>
          <w:sz w:val="28"/>
          <w:szCs w:val="28"/>
        </w:rPr>
        <w:t xml:space="preserve">Она направлена на духовное развитие личности обучающегося в процессе </w:t>
      </w:r>
      <w:r>
        <w:rPr>
          <w:color w:val="000000"/>
          <w:sz w:val="28"/>
          <w:szCs w:val="28"/>
        </w:rPr>
        <w:t>освоения народного искусства и культуры.</w:t>
      </w:r>
    </w:p>
    <w:p w:rsidR="00BF38D3" w:rsidRDefault="00BF38D3" w:rsidP="00BF38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курса внеурочной деятельности «Этнография народов Южного Урала» 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BF38D3" w:rsidRDefault="00BF38D3" w:rsidP="00BF38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курса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связей, носит культурологический и воспитательный характер, главный результат обучения на курсе внеурочной деятельности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BF38D3" w:rsidRDefault="00BF38D3" w:rsidP="00BF38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изучения курса внеурочной деятельности «Этнография народов Южного Урала»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>
        <w:rPr>
          <w:color w:val="000000"/>
          <w:sz w:val="28"/>
          <w:szCs w:val="28"/>
        </w:rPr>
        <w:t>самопрезентации</w:t>
      </w:r>
      <w:proofErr w:type="spellEnd"/>
      <w:r>
        <w:rPr>
          <w:color w:val="000000"/>
          <w:sz w:val="28"/>
          <w:szCs w:val="28"/>
        </w:rPr>
        <w:t xml:space="preserve">, исторические и современные особенности духовно-нравственного развития народов России. Содержание курса направлено на формирование нравственного идеала, гражданской </w:t>
      </w:r>
      <w:r>
        <w:rPr>
          <w:color w:val="000000"/>
          <w:sz w:val="28"/>
          <w:szCs w:val="28"/>
        </w:rPr>
        <w:lastRenderedPageBreak/>
        <w:t>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BF38D3" w:rsidRDefault="00BF38D3" w:rsidP="00BF38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курса внеурочной деятельности «Этнография народов Южного Урала» представлен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BF38D3" w:rsidRDefault="00BF38D3" w:rsidP="00BF38D3">
      <w:pPr>
        <w:shd w:val="clear" w:color="auto" w:fill="FFFFFF"/>
        <w:ind w:right="34" w:firstLine="709"/>
        <w:jc w:val="both"/>
        <w:rPr>
          <w:color w:val="000000"/>
          <w:spacing w:val="-9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709"/>
        <w:jc w:val="center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3. Цели и задачи курса внеурочной деятельности</w:t>
      </w:r>
    </w:p>
    <w:p w:rsidR="00BF38D3" w:rsidRDefault="00BF38D3" w:rsidP="00BF38D3">
      <w:pPr>
        <w:shd w:val="clear" w:color="auto" w:fill="FFFFFF"/>
        <w:ind w:firstLine="709"/>
        <w:jc w:val="center"/>
        <w:rPr>
          <w:b/>
          <w:color w:val="000000"/>
          <w:spacing w:val="-9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 xml:space="preserve">Цели программы курса внеурочной деятельности: </w:t>
      </w:r>
      <w:r>
        <w:rPr>
          <w:color w:val="000000"/>
          <w:spacing w:val="-9"/>
          <w:sz w:val="28"/>
          <w:szCs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и Челябинской области в контексте процессов </w:t>
      </w:r>
      <w:proofErr w:type="spellStart"/>
      <w:r>
        <w:rPr>
          <w:color w:val="000000"/>
          <w:spacing w:val="-9"/>
          <w:sz w:val="28"/>
          <w:szCs w:val="28"/>
        </w:rPr>
        <w:t>этноконфессионального</w:t>
      </w:r>
      <w:proofErr w:type="spellEnd"/>
      <w:r>
        <w:rPr>
          <w:color w:val="000000"/>
          <w:spacing w:val="-9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  <w:r>
        <w:rPr>
          <w:b/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формирование представления о национальных, региональных и этнокультурных особенностях области, интереса к познанию этнографии через изучение материальной и духовной культуры народов Южного Урала;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BF38D3" w:rsidRDefault="00BF38D3" w:rsidP="00BF38D3">
      <w:pPr>
        <w:shd w:val="clear" w:color="auto" w:fill="FFFFFF"/>
        <w:ind w:firstLine="709"/>
        <w:jc w:val="both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Задачи: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tabs>
          <w:tab w:val="left" w:pos="855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tabs>
          <w:tab w:val="left" w:pos="855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Дать представление о культуре народов Южного Урала, ее основных функциях, представление о человеке как субъекте культуры.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tabs>
          <w:tab w:val="left" w:pos="855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Раскрыть сущность народной культуры (познакомить с элементами материальной культуры, включающей в себя знакомство с жилищем, предметами быта, орудиями труда, одеждой, национальными блюдами и др.), практическое освоение элементов традиционной народной культуры.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tabs>
          <w:tab w:val="left" w:pos="855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Привить интерес к культуре народов Южного Урала через знакомство с обычаями, традициями, обрядами, праздниками, народным творчеством, искусством.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tabs>
          <w:tab w:val="left" w:pos="855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Приобщить обучающихся к самостоятельной творческой деятельности.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tabs>
          <w:tab w:val="left" w:pos="855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Реализовывать идею активного воспитания гражданина России, патриотизма малой родины, формирование национально-ориентированного мировоззрения.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tabs>
          <w:tab w:val="left" w:pos="855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Сохранять основы традиционной народной культуры, повысить уровень этнокультурной компетенции обучающихся.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tabs>
          <w:tab w:val="left" w:pos="855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ценностей.</w:t>
      </w:r>
    </w:p>
    <w:p w:rsidR="00BF38D3" w:rsidRDefault="00BF38D3" w:rsidP="00BF38D3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BF38D3" w:rsidRDefault="00BF38D3" w:rsidP="00BF38D3">
      <w:pPr>
        <w:shd w:val="clear" w:color="auto" w:fill="FFFFFF"/>
        <w:ind w:firstLine="709"/>
        <w:jc w:val="both"/>
        <w:rPr>
          <w:b/>
          <w:color w:val="000000"/>
          <w:spacing w:val="-9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709"/>
        <w:jc w:val="center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4. Организация образовательного процесса и виды занятий</w:t>
      </w:r>
    </w:p>
    <w:p w:rsidR="00BF38D3" w:rsidRDefault="00BF38D3" w:rsidP="00BF38D3">
      <w:pPr>
        <w:shd w:val="clear" w:color="auto" w:fill="FFFFFF"/>
        <w:ind w:firstLine="709"/>
        <w:jc w:val="center"/>
        <w:rPr>
          <w:b/>
          <w:color w:val="000000"/>
          <w:spacing w:val="-9"/>
          <w:sz w:val="28"/>
          <w:szCs w:val="28"/>
        </w:rPr>
      </w:pPr>
    </w:p>
    <w:p w:rsidR="00BF38D3" w:rsidRDefault="00BF38D3" w:rsidP="00BF38D3">
      <w:pPr>
        <w:pStyle w:val="FR3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формами занятий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 теоретические и практические занятия в классе, творческие работы и экскурсии.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Предусматривается участие обучающихся в школьных массовых мероприятиях (проведение Масленицы, новогодние празднества, посещение Исторического музея Южного Урала, школьного музея).</w:t>
      </w:r>
    </w:p>
    <w:p w:rsidR="00BF38D3" w:rsidRDefault="00BF38D3" w:rsidP="00BF38D3">
      <w:pPr>
        <w:pStyle w:val="af0"/>
        <w:tabs>
          <w:tab w:val="left" w:pos="9214"/>
        </w:tabs>
        <w:spacing w:after="0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реализации программы используются различные </w:t>
      </w:r>
      <w:r>
        <w:rPr>
          <w:b/>
          <w:bCs/>
          <w:color w:val="000000"/>
          <w:sz w:val="28"/>
          <w:szCs w:val="28"/>
        </w:rPr>
        <w:t>методы обучения</w:t>
      </w:r>
      <w:r>
        <w:rPr>
          <w:bCs/>
          <w:color w:val="000000"/>
          <w:sz w:val="28"/>
          <w:szCs w:val="28"/>
        </w:rPr>
        <w:t>: словесные – рассказ, беседа, объяснение нового материала; наглядные – демонстрация иллюстративного материала; практические и творческие работы – изготовление предметов декоративно-прикладного искусства, выполнение заданий по написанию материалов и оформление доклада.</w:t>
      </w:r>
    </w:p>
    <w:p w:rsidR="00BF38D3" w:rsidRDefault="00BF38D3" w:rsidP="00BF38D3">
      <w:pPr>
        <w:widowControl/>
        <w:autoSpaceDE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Виды:</w:t>
      </w:r>
      <w:r>
        <w:rPr>
          <w:color w:val="000000"/>
          <w:sz w:val="28"/>
          <w:szCs w:val="28"/>
        </w:rPr>
        <w:t xml:space="preserve"> познавательные беседы, обобщающие занятия, социально-моделирующая игра, ролевая игра, занятие – диалог, викторины, декоративно-прикладное творчество.</w:t>
      </w:r>
    </w:p>
    <w:p w:rsidR="00BF38D3" w:rsidRDefault="00BF38D3" w:rsidP="00BF38D3">
      <w:pPr>
        <w:widowControl/>
        <w:autoSpaceDE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Исторического музея Южного Урала (зал «История и культура народов Южного Урала»). </w:t>
      </w:r>
    </w:p>
    <w:p w:rsidR="00BF38D3" w:rsidRDefault="00BF38D3" w:rsidP="00BF38D3">
      <w:pPr>
        <w:widowControl/>
        <w:autoSpaceDE/>
        <w:autoSpaceDN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Основным принципом работы является сочетание на занятиях двух видов деятельности обучающихся: игровой и учебной. </w:t>
      </w:r>
    </w:p>
    <w:p w:rsidR="00BF38D3" w:rsidRDefault="00BF38D3" w:rsidP="00BF38D3">
      <w:pPr>
        <w:pStyle w:val="af0"/>
        <w:tabs>
          <w:tab w:val="left" w:pos="9214"/>
        </w:tabs>
        <w:spacing w:after="0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Начало занятия включает, как правило, знакомство с теоретическим материалом. Затем следует практическая часть занятия: написание заметок, обсуждение материала, работа с природными материалами, создание предметов декоративно-прикладного характера, создание макетов и др. Такой приём, как беседа, помогает установлению доверительных отношений между педагогом и ребенком, позволяет расширить кругозор и пополнить знания, которые необходимы в исследовательской работе.</w:t>
      </w:r>
    </w:p>
    <w:p w:rsidR="00BF38D3" w:rsidRDefault="00BF38D3" w:rsidP="00BF38D3">
      <w:pPr>
        <w:pStyle w:val="af0"/>
        <w:tabs>
          <w:tab w:val="left" w:pos="9214"/>
        </w:tabs>
        <w:spacing w:after="0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Обязательным методическим компонентом программы, способствующим развитию и повышению культурного уровня учащихся, является участие детей в различных праздниках, проводимых на базе гимназии. </w:t>
      </w:r>
    </w:p>
    <w:p w:rsidR="00BF38D3" w:rsidRDefault="00BF38D3" w:rsidP="00BF38D3">
      <w:pPr>
        <w:pStyle w:val="af0"/>
        <w:tabs>
          <w:tab w:val="left" w:pos="9072"/>
          <w:tab w:val="left" w:pos="9214"/>
        </w:tabs>
        <w:spacing w:after="0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Творческому развитию способствуют занятия по изготовлению игрушек, предметов декоративно-прикладного творчества, разучивание подвижных и развивающих неподвижных игр, фольклорного материала, когда дети имеют возможность на практике, в непринужденной атмосфере, проявить свои творческие и художественные способности. Положительным фактором коллективного творчества является стремление добиться более высоких результатов. </w:t>
      </w:r>
    </w:p>
    <w:p w:rsidR="00BF38D3" w:rsidRDefault="00BF38D3" w:rsidP="00BF38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учебного года проводится выставка лучших творческих работ, защита исследовательских проектов по выбранным темам.</w:t>
      </w:r>
    </w:p>
    <w:p w:rsidR="00BF38D3" w:rsidRDefault="00BF38D3" w:rsidP="00BF38D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Программа курса внеурочной деятельности «Этнография народов Южного Урала» является универсальной (темы взаимосвязаны друг с другом), гуманитарной, художественно-эстетической, познавательной, развивающей и обучающей по характеру. </w:t>
      </w:r>
      <w:r>
        <w:rPr>
          <w:color w:val="000000"/>
          <w:sz w:val="28"/>
          <w:szCs w:val="28"/>
        </w:rPr>
        <w:t xml:space="preserve">Тематику занятий можно изменять и дополнять материалом устного и песенного народного фольклора, подвижными играми народов России, связывать с народным календарем, и усложнять по содержанию. </w:t>
      </w:r>
    </w:p>
    <w:p w:rsidR="00BF38D3" w:rsidRDefault="00BF38D3" w:rsidP="00BF38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практике обучения теоретические материалы и практические задания дифференцируются по степени трудности, с учётом уровня способностей учащихся и их склонностей к предмету (задания по степени трудности – облегчённый, средний и повышенный, задания с предложением системы дополнительных заданий все возрастающей степени трудности, равноценные двухвариантные задания с предложением к каждому варианту системы дополнительных заданий все возрастающей сложности, индивидуальные или групповые задания различной степени трудности). Задания по уровням отличаются степенью сложности и формулировкой системой дополнительных вопросов, заданий, при выполнении которых учащимся необходимо использовать знания из других тем, т.е. в системе включения их в задания.</w:t>
      </w:r>
    </w:p>
    <w:p w:rsidR="00BF38D3" w:rsidRDefault="00BF38D3" w:rsidP="00BF38D3">
      <w:pPr>
        <w:widowControl/>
        <w:autoSpaceDE/>
        <w:autoSpaceDN w:val="0"/>
        <w:rPr>
          <w:b/>
          <w:color w:val="000000"/>
          <w:sz w:val="28"/>
          <w:szCs w:val="28"/>
        </w:rPr>
      </w:pPr>
    </w:p>
    <w:p w:rsidR="00BF38D3" w:rsidRDefault="00BF38D3" w:rsidP="00BF38D3">
      <w:pPr>
        <w:widowControl/>
        <w:autoSpaceDE/>
        <w:autoSpaceDN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Объем программы (общее количество часов), срок ее освоения (продолжительность – количество недель, месяцев, лет), режим занятий (периодичность – количество занятий в неделю и их продолжительность)</w:t>
      </w:r>
    </w:p>
    <w:p w:rsidR="00BF38D3" w:rsidRDefault="00BF38D3" w:rsidP="00BF38D3">
      <w:pPr>
        <w:widowControl/>
        <w:autoSpaceDE/>
        <w:autoSpaceDN w:val="0"/>
        <w:ind w:firstLine="709"/>
        <w:jc w:val="center"/>
        <w:rPr>
          <w:b/>
          <w:color w:val="000000"/>
          <w:sz w:val="28"/>
          <w:szCs w:val="28"/>
        </w:rPr>
      </w:pPr>
    </w:p>
    <w:p w:rsidR="00BF38D3" w:rsidRDefault="00BF38D3" w:rsidP="00BF38D3">
      <w:pPr>
        <w:widowControl/>
        <w:autoSpaceDE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число часов, рекомендованных для изучения курса </w:t>
      </w:r>
      <w:r>
        <w:rPr>
          <w:color w:val="000000"/>
          <w:spacing w:val="-9"/>
          <w:sz w:val="28"/>
          <w:szCs w:val="28"/>
        </w:rPr>
        <w:t>внеурочной деятельности «Этнография народов Южного Урала»</w:t>
      </w:r>
      <w:r>
        <w:rPr>
          <w:color w:val="000000"/>
          <w:sz w:val="28"/>
          <w:szCs w:val="28"/>
        </w:rPr>
        <w:t xml:space="preserve"> – 68 часов: в 7 классе – 34 часа (1 час в неделю), в 8 классе – 34 часа (1 час в неделю).</w:t>
      </w:r>
    </w:p>
    <w:p w:rsidR="00BF38D3" w:rsidRDefault="00BF38D3" w:rsidP="00BF38D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BF38D3" w:rsidRDefault="00BF38D3" w:rsidP="00BF38D3">
      <w:pPr>
        <w:shd w:val="clear" w:color="auto" w:fill="FFFFFF"/>
        <w:ind w:firstLine="567"/>
        <w:jc w:val="right"/>
        <w:rPr>
          <w:b/>
          <w:color w:val="000000"/>
          <w:spacing w:val="-9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567"/>
        <w:jc w:val="right"/>
        <w:rPr>
          <w:b/>
          <w:color w:val="000000"/>
          <w:spacing w:val="-9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567"/>
        <w:jc w:val="right"/>
        <w:rPr>
          <w:b/>
          <w:color w:val="000000"/>
          <w:spacing w:val="-9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567"/>
        <w:jc w:val="right"/>
        <w:rPr>
          <w:b/>
          <w:color w:val="000000"/>
          <w:spacing w:val="-9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567"/>
        <w:jc w:val="right"/>
        <w:rPr>
          <w:b/>
          <w:color w:val="000000"/>
          <w:spacing w:val="-9"/>
          <w:sz w:val="28"/>
          <w:szCs w:val="28"/>
        </w:rPr>
      </w:pPr>
    </w:p>
    <w:p w:rsidR="00BF38D3" w:rsidRDefault="00BF38D3" w:rsidP="00BF38D3">
      <w:pPr>
        <w:shd w:val="clear" w:color="auto" w:fill="FFFFFF"/>
        <w:ind w:firstLine="567"/>
        <w:jc w:val="right"/>
        <w:rPr>
          <w:b/>
          <w:color w:val="000000"/>
          <w:spacing w:val="-9"/>
          <w:sz w:val="28"/>
          <w:szCs w:val="28"/>
        </w:rPr>
      </w:pPr>
    </w:p>
    <w:sectPr w:rsidR="00BF38D3" w:rsidSect="00BF38D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3A"/>
    <w:rsid w:val="00141546"/>
    <w:rsid w:val="00BF38D3"/>
    <w:rsid w:val="00C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F412"/>
  <w15:chartTrackingRefBased/>
  <w15:docId w15:val="{C1338AD6-7AC5-4DAE-8631-09A8461B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BF38D3"/>
    <w:pPr>
      <w:widowControl/>
      <w:numPr>
        <w:ilvl w:val="5"/>
        <w:numId w:val="1"/>
      </w:numPr>
      <w:autoSpaceDE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F38D3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semiHidden/>
    <w:unhideWhenUsed/>
    <w:rsid w:val="00BF38D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F38D3"/>
    <w:rPr>
      <w:color w:val="954F72"/>
      <w:u w:val="single"/>
    </w:rPr>
  </w:style>
  <w:style w:type="character" w:styleId="a5">
    <w:name w:val="Emphasis"/>
    <w:uiPriority w:val="20"/>
    <w:qFormat/>
    <w:rsid w:val="00BF38D3"/>
    <w:rPr>
      <w:b/>
      <w:bCs/>
      <w:i w:val="0"/>
      <w:iCs w:val="0"/>
    </w:rPr>
  </w:style>
  <w:style w:type="paragraph" w:customStyle="1" w:styleId="msonormal0">
    <w:name w:val="msonormal"/>
    <w:basedOn w:val="a"/>
    <w:uiPriority w:val="99"/>
    <w:rsid w:val="00BF38D3"/>
    <w:pPr>
      <w:widowControl/>
      <w:autoSpaceDE/>
      <w:spacing w:before="100" w:after="100"/>
      <w:jc w:val="both"/>
    </w:pPr>
    <w:rPr>
      <w:rFonts w:cs="Calibr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F38D3"/>
    <w:pPr>
      <w:widowControl/>
      <w:autoSpaceDE/>
      <w:spacing w:before="100" w:after="100"/>
      <w:jc w:val="both"/>
    </w:pPr>
    <w:rPr>
      <w:rFonts w:cs="Calibri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F38D3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3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F3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3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BF38D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F3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"/>
    <w:basedOn w:val="ab"/>
    <w:uiPriority w:val="99"/>
    <w:semiHidden/>
    <w:unhideWhenUsed/>
    <w:rsid w:val="00BF38D3"/>
  </w:style>
  <w:style w:type="paragraph" w:styleId="ae">
    <w:name w:val="Title"/>
    <w:basedOn w:val="a"/>
    <w:next w:val="ab"/>
    <w:link w:val="af"/>
    <w:uiPriority w:val="99"/>
    <w:qFormat/>
    <w:rsid w:val="00BF38D3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f">
    <w:name w:val="Заголовок Знак"/>
    <w:basedOn w:val="a0"/>
    <w:link w:val="ae"/>
    <w:uiPriority w:val="99"/>
    <w:rsid w:val="00BF38D3"/>
    <w:rPr>
      <w:rFonts w:ascii="Times New Roman" w:eastAsia="DejaVu Sans" w:hAnsi="Times New Roman" w:cs="DejaVu Sans"/>
      <w:sz w:val="28"/>
      <w:szCs w:val="28"/>
      <w:lang w:eastAsia="ar-SA"/>
    </w:rPr>
  </w:style>
  <w:style w:type="paragraph" w:styleId="af0">
    <w:name w:val="Body Text Indent"/>
    <w:basedOn w:val="a"/>
    <w:link w:val="1"/>
    <w:uiPriority w:val="99"/>
    <w:semiHidden/>
    <w:unhideWhenUsed/>
    <w:rsid w:val="00BF38D3"/>
    <w:pPr>
      <w:widowControl/>
      <w:autoSpaceDE/>
      <w:spacing w:after="120"/>
      <w:ind w:left="283"/>
    </w:pPr>
    <w:rPr>
      <w:sz w:val="32"/>
    </w:rPr>
  </w:style>
  <w:style w:type="character" w:customStyle="1" w:styleId="af1">
    <w:name w:val="Основной текст с отступом Знак"/>
    <w:basedOn w:val="a0"/>
    <w:semiHidden/>
    <w:rsid w:val="00BF3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BF38D3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38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4">
    <w:name w:val="List Paragraph"/>
    <w:basedOn w:val="a"/>
    <w:uiPriority w:val="34"/>
    <w:qFormat/>
    <w:rsid w:val="00BF38D3"/>
    <w:pPr>
      <w:widowControl/>
      <w:autoSpaceDE/>
      <w:ind w:left="720"/>
    </w:pPr>
    <w:rPr>
      <w:sz w:val="24"/>
      <w:szCs w:val="24"/>
    </w:rPr>
  </w:style>
  <w:style w:type="paragraph" w:customStyle="1" w:styleId="10">
    <w:name w:val="Название1"/>
    <w:basedOn w:val="a"/>
    <w:uiPriority w:val="99"/>
    <w:rsid w:val="00BF38D3"/>
    <w:pPr>
      <w:suppressLineNumbers/>
      <w:spacing w:before="120" w:after="120"/>
    </w:pPr>
    <w:rPr>
      <w:i/>
      <w:iCs/>
      <w:szCs w:val="24"/>
    </w:rPr>
  </w:style>
  <w:style w:type="paragraph" w:customStyle="1" w:styleId="11">
    <w:name w:val="Указатель1"/>
    <w:basedOn w:val="a"/>
    <w:uiPriority w:val="99"/>
    <w:rsid w:val="00BF38D3"/>
    <w:pPr>
      <w:suppressLineNumbers/>
    </w:pPr>
  </w:style>
  <w:style w:type="paragraph" w:customStyle="1" w:styleId="FR3">
    <w:name w:val="FR3"/>
    <w:uiPriority w:val="99"/>
    <w:rsid w:val="00BF38D3"/>
    <w:pPr>
      <w:widowControl w:val="0"/>
      <w:suppressAutoHyphens/>
      <w:autoSpaceDE w:val="0"/>
      <w:spacing w:after="0" w:line="360" w:lineRule="auto"/>
      <w:ind w:firstLine="72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BF38D3"/>
    <w:pPr>
      <w:suppressLineNumbers/>
    </w:pPr>
  </w:style>
  <w:style w:type="paragraph" w:customStyle="1" w:styleId="af6">
    <w:name w:val="Заголовок таблицы"/>
    <w:basedOn w:val="af5"/>
    <w:uiPriority w:val="99"/>
    <w:rsid w:val="00BF38D3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BF38D3"/>
  </w:style>
  <w:style w:type="paragraph" w:customStyle="1" w:styleId="af8">
    <w:name w:val="Таблица"/>
    <w:basedOn w:val="a"/>
    <w:uiPriority w:val="99"/>
    <w:rsid w:val="00BF38D3"/>
    <w:pPr>
      <w:autoSpaceDE/>
      <w:spacing w:line="360" w:lineRule="auto"/>
      <w:jc w:val="center"/>
    </w:pPr>
    <w:rPr>
      <w:rFonts w:eastAsia="DejaVu Sans" w:cs="DejaVu Sans"/>
      <w:kern w:val="2"/>
      <w:sz w:val="28"/>
      <w:lang w:eastAsia="hi-IN" w:bidi="hi-IN"/>
    </w:rPr>
  </w:style>
  <w:style w:type="paragraph" w:customStyle="1" w:styleId="western">
    <w:name w:val="western"/>
    <w:basedOn w:val="a"/>
    <w:uiPriority w:val="99"/>
    <w:rsid w:val="00BF38D3"/>
    <w:pPr>
      <w:widowControl/>
      <w:autoSpaceDE/>
      <w:spacing w:before="30" w:after="30"/>
    </w:pPr>
    <w:rPr>
      <w:rFonts w:cs="Calibri"/>
    </w:rPr>
  </w:style>
  <w:style w:type="paragraph" w:customStyle="1" w:styleId="Default">
    <w:name w:val="Default"/>
    <w:uiPriority w:val="99"/>
    <w:rsid w:val="00BF3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8z0">
    <w:name w:val="WW8Num8z0"/>
    <w:rsid w:val="00BF38D3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BF38D3"/>
  </w:style>
  <w:style w:type="character" w:customStyle="1" w:styleId="WW-Absatz-Standardschriftart">
    <w:name w:val="WW-Absatz-Standardschriftart"/>
    <w:rsid w:val="00BF38D3"/>
  </w:style>
  <w:style w:type="character" w:customStyle="1" w:styleId="WW-Absatz-Standardschriftart1">
    <w:name w:val="WW-Absatz-Standardschriftart1"/>
    <w:rsid w:val="00BF38D3"/>
  </w:style>
  <w:style w:type="character" w:customStyle="1" w:styleId="WW-Absatz-Standardschriftart11">
    <w:name w:val="WW-Absatz-Standardschriftart11"/>
    <w:rsid w:val="00BF38D3"/>
  </w:style>
  <w:style w:type="character" w:customStyle="1" w:styleId="WW-Absatz-Standardschriftart111">
    <w:name w:val="WW-Absatz-Standardschriftart111"/>
    <w:rsid w:val="00BF38D3"/>
  </w:style>
  <w:style w:type="character" w:customStyle="1" w:styleId="WW-Absatz-Standardschriftart1111">
    <w:name w:val="WW-Absatz-Standardschriftart1111"/>
    <w:rsid w:val="00BF38D3"/>
  </w:style>
  <w:style w:type="character" w:customStyle="1" w:styleId="WW-Absatz-Standardschriftart11111">
    <w:name w:val="WW-Absatz-Standardschriftart11111"/>
    <w:rsid w:val="00BF38D3"/>
  </w:style>
  <w:style w:type="character" w:customStyle="1" w:styleId="WW-Absatz-Standardschriftart111111">
    <w:name w:val="WW-Absatz-Standardschriftart111111"/>
    <w:rsid w:val="00BF38D3"/>
  </w:style>
  <w:style w:type="character" w:customStyle="1" w:styleId="WW-Absatz-Standardschriftart1111111">
    <w:name w:val="WW-Absatz-Standardschriftart1111111"/>
    <w:rsid w:val="00BF38D3"/>
  </w:style>
  <w:style w:type="character" w:customStyle="1" w:styleId="WW8Num6z0">
    <w:name w:val="WW8Num6z0"/>
    <w:rsid w:val="00BF38D3"/>
    <w:rPr>
      <w:rFonts w:ascii="Symbol" w:eastAsia="Times New Roman" w:hAnsi="Symbol" w:cs="Times New Roman" w:hint="default"/>
      <w:b/>
      <w:bCs w:val="0"/>
      <w:color w:val="000000"/>
    </w:rPr>
  </w:style>
  <w:style w:type="character" w:customStyle="1" w:styleId="WW8Num6z1">
    <w:name w:val="WW8Num6z1"/>
    <w:rsid w:val="00BF38D3"/>
    <w:rPr>
      <w:rFonts w:ascii="Courier New" w:hAnsi="Courier New" w:cs="Courier New" w:hint="default"/>
    </w:rPr>
  </w:style>
  <w:style w:type="character" w:customStyle="1" w:styleId="WW8Num6z2">
    <w:name w:val="WW8Num6z2"/>
    <w:rsid w:val="00BF38D3"/>
    <w:rPr>
      <w:rFonts w:ascii="Wingdings" w:hAnsi="Wingdings" w:hint="default"/>
    </w:rPr>
  </w:style>
  <w:style w:type="character" w:customStyle="1" w:styleId="WW8Num6z3">
    <w:name w:val="WW8Num6z3"/>
    <w:rsid w:val="00BF38D3"/>
    <w:rPr>
      <w:rFonts w:ascii="Symbol" w:hAnsi="Symbol" w:hint="default"/>
    </w:rPr>
  </w:style>
  <w:style w:type="character" w:customStyle="1" w:styleId="WW8Num9z0">
    <w:name w:val="WW8Num9z0"/>
    <w:rsid w:val="00BF38D3"/>
    <w:rPr>
      <w:rFonts w:ascii="Symbol" w:hAnsi="Symbol" w:hint="default"/>
    </w:rPr>
  </w:style>
  <w:style w:type="character" w:customStyle="1" w:styleId="WW8Num9z1">
    <w:name w:val="WW8Num9z1"/>
    <w:rsid w:val="00BF38D3"/>
    <w:rPr>
      <w:rFonts w:ascii="Courier New" w:hAnsi="Courier New" w:cs="Courier New" w:hint="default"/>
    </w:rPr>
  </w:style>
  <w:style w:type="character" w:customStyle="1" w:styleId="WW8Num9z2">
    <w:name w:val="WW8Num9z2"/>
    <w:rsid w:val="00BF38D3"/>
    <w:rPr>
      <w:rFonts w:ascii="Wingdings" w:hAnsi="Wingdings" w:hint="default"/>
    </w:rPr>
  </w:style>
  <w:style w:type="character" w:customStyle="1" w:styleId="WW8Num11z0">
    <w:name w:val="WW8Num11z0"/>
    <w:rsid w:val="00BF38D3"/>
    <w:rPr>
      <w:rFonts w:ascii="Times New Roman" w:hAnsi="Times New Roman" w:cs="Times New Roman" w:hint="default"/>
    </w:rPr>
  </w:style>
  <w:style w:type="character" w:customStyle="1" w:styleId="WW8Num11z1">
    <w:name w:val="WW8Num11z1"/>
    <w:rsid w:val="00BF38D3"/>
    <w:rPr>
      <w:rFonts w:ascii="Courier New" w:hAnsi="Courier New" w:cs="Courier New" w:hint="default"/>
    </w:rPr>
  </w:style>
  <w:style w:type="character" w:customStyle="1" w:styleId="WW8Num11z2">
    <w:name w:val="WW8Num11z2"/>
    <w:rsid w:val="00BF38D3"/>
    <w:rPr>
      <w:rFonts w:ascii="Wingdings" w:hAnsi="Wingdings" w:hint="default"/>
    </w:rPr>
  </w:style>
  <w:style w:type="character" w:customStyle="1" w:styleId="WW8Num11z3">
    <w:name w:val="WW8Num11z3"/>
    <w:rsid w:val="00BF38D3"/>
    <w:rPr>
      <w:rFonts w:ascii="Symbol" w:hAnsi="Symbol" w:hint="default"/>
    </w:rPr>
  </w:style>
  <w:style w:type="character" w:customStyle="1" w:styleId="WW8Num12z0">
    <w:name w:val="WW8Num12z0"/>
    <w:rsid w:val="00BF38D3"/>
    <w:rPr>
      <w:rFonts w:ascii="Symbol" w:hAnsi="Symbol" w:hint="default"/>
    </w:rPr>
  </w:style>
  <w:style w:type="character" w:customStyle="1" w:styleId="WW8Num12z1">
    <w:name w:val="WW8Num12z1"/>
    <w:rsid w:val="00BF38D3"/>
    <w:rPr>
      <w:rFonts w:ascii="Courier New" w:hAnsi="Courier New" w:cs="Courier New" w:hint="default"/>
    </w:rPr>
  </w:style>
  <w:style w:type="character" w:customStyle="1" w:styleId="WW8Num12z2">
    <w:name w:val="WW8Num12z2"/>
    <w:rsid w:val="00BF38D3"/>
    <w:rPr>
      <w:rFonts w:ascii="Wingdings" w:hAnsi="Wingdings" w:hint="default"/>
    </w:rPr>
  </w:style>
  <w:style w:type="character" w:customStyle="1" w:styleId="WW8Num20z0">
    <w:name w:val="WW8Num20z0"/>
    <w:rsid w:val="00BF38D3"/>
    <w:rPr>
      <w:rFonts w:ascii="Symbol" w:hAnsi="Symbol" w:hint="default"/>
    </w:rPr>
  </w:style>
  <w:style w:type="character" w:customStyle="1" w:styleId="WW8Num20z1">
    <w:name w:val="WW8Num20z1"/>
    <w:rsid w:val="00BF38D3"/>
    <w:rPr>
      <w:rFonts w:ascii="Courier New" w:hAnsi="Courier New" w:cs="Courier New" w:hint="default"/>
    </w:rPr>
  </w:style>
  <w:style w:type="character" w:customStyle="1" w:styleId="WW8Num20z2">
    <w:name w:val="WW8Num20z2"/>
    <w:rsid w:val="00BF38D3"/>
    <w:rPr>
      <w:rFonts w:ascii="Wingdings" w:hAnsi="Wingdings" w:hint="default"/>
    </w:rPr>
  </w:style>
  <w:style w:type="character" w:customStyle="1" w:styleId="WW8Num23z0">
    <w:name w:val="WW8Num23z0"/>
    <w:rsid w:val="00BF38D3"/>
    <w:rPr>
      <w:rFonts w:ascii="Times New Roman" w:eastAsia="Times New Roman" w:hAnsi="Times New Roman" w:cs="Times New Roman" w:hint="default"/>
    </w:rPr>
  </w:style>
  <w:style w:type="character" w:customStyle="1" w:styleId="WW8Num23z2">
    <w:name w:val="WW8Num23z2"/>
    <w:rsid w:val="00BF38D3"/>
    <w:rPr>
      <w:rFonts w:ascii="Wingdings" w:hAnsi="Wingdings" w:hint="default"/>
    </w:rPr>
  </w:style>
  <w:style w:type="character" w:customStyle="1" w:styleId="WW8Num23z3">
    <w:name w:val="WW8Num23z3"/>
    <w:rsid w:val="00BF38D3"/>
    <w:rPr>
      <w:rFonts w:ascii="Symbol" w:hAnsi="Symbol" w:hint="default"/>
    </w:rPr>
  </w:style>
  <w:style w:type="character" w:customStyle="1" w:styleId="WW8Num23z4">
    <w:name w:val="WW8Num23z4"/>
    <w:rsid w:val="00BF38D3"/>
    <w:rPr>
      <w:rFonts w:ascii="Courier New" w:hAnsi="Courier New" w:cs="Courier New" w:hint="default"/>
    </w:rPr>
  </w:style>
  <w:style w:type="character" w:customStyle="1" w:styleId="WW8Num27z0">
    <w:name w:val="WW8Num27z0"/>
    <w:rsid w:val="00BF38D3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38D3"/>
    <w:rPr>
      <w:rFonts w:ascii="Courier New" w:hAnsi="Courier New" w:cs="Courier New" w:hint="default"/>
    </w:rPr>
  </w:style>
  <w:style w:type="character" w:customStyle="1" w:styleId="WW8Num27z2">
    <w:name w:val="WW8Num27z2"/>
    <w:rsid w:val="00BF38D3"/>
    <w:rPr>
      <w:rFonts w:ascii="Wingdings" w:hAnsi="Wingdings" w:hint="default"/>
    </w:rPr>
  </w:style>
  <w:style w:type="character" w:customStyle="1" w:styleId="WW8Num27z3">
    <w:name w:val="WW8Num27z3"/>
    <w:rsid w:val="00BF38D3"/>
    <w:rPr>
      <w:rFonts w:ascii="Symbol" w:hAnsi="Symbol" w:hint="default"/>
    </w:rPr>
  </w:style>
  <w:style w:type="character" w:customStyle="1" w:styleId="12">
    <w:name w:val="Основной шрифт абзаца1"/>
    <w:rsid w:val="00BF38D3"/>
  </w:style>
  <w:style w:type="character" w:customStyle="1" w:styleId="st">
    <w:name w:val="st"/>
    <w:basedOn w:val="12"/>
    <w:rsid w:val="00BF38D3"/>
  </w:style>
  <w:style w:type="character" w:customStyle="1" w:styleId="af9">
    <w:name w:val="Маркеры списка"/>
    <w:rsid w:val="00BF38D3"/>
    <w:rPr>
      <w:rFonts w:ascii="OpenSymbol" w:eastAsia="OpenSymbol" w:hAnsi="OpenSymbol" w:cs="OpenSymbol" w:hint="eastAsia"/>
    </w:rPr>
  </w:style>
  <w:style w:type="character" w:customStyle="1" w:styleId="afa">
    <w:name w:val="Символ нумерации"/>
    <w:rsid w:val="00BF38D3"/>
  </w:style>
  <w:style w:type="character" w:customStyle="1" w:styleId="1">
    <w:name w:val="Основной текст с отступом Знак1"/>
    <w:basedOn w:val="a0"/>
    <w:link w:val="af0"/>
    <w:uiPriority w:val="99"/>
    <w:semiHidden/>
    <w:locked/>
    <w:rsid w:val="00BF38D3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49">
    <w:name w:val="Основной текст (4) + 9"/>
    <w:aliases w:val="5 pt,Не курсив"/>
    <w:rsid w:val="00BF38D3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5">
    <w:name w:val="Основной текст (5)"/>
    <w:rsid w:val="00BF38D3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4">
    <w:name w:val="Основной текст (4)"/>
    <w:rsid w:val="00BF38D3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fb">
    <w:name w:val="Table Grid"/>
    <w:basedOn w:val="a1"/>
    <w:uiPriority w:val="59"/>
    <w:rsid w:val="00BF38D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1912</Words>
  <Characters>10901</Characters>
  <Application>Microsoft Office Word</Application>
  <DocSecurity>0</DocSecurity>
  <Lines>90</Lines>
  <Paragraphs>25</Paragraphs>
  <ScaleCrop>false</ScaleCrop>
  <Company>Ya Blondinko Edition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2023-10-17T05:52:00Z</dcterms:created>
  <dcterms:modified xsi:type="dcterms:W3CDTF">2023-10-17T05:53:00Z</dcterms:modified>
</cp:coreProperties>
</file>