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30" w:rsidRPr="000774D6" w:rsidRDefault="000774D6" w:rsidP="00077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4D6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0774D6">
        <w:rPr>
          <w:rFonts w:ascii="Times New Roman" w:hAnsi="Times New Roman" w:cs="Times New Roman"/>
          <w:b/>
          <w:sz w:val="24"/>
          <w:szCs w:val="24"/>
        </w:rPr>
        <w:t xml:space="preserve"> юных музееведов музея «Река времени»</w:t>
      </w:r>
    </w:p>
    <w:tbl>
      <w:tblPr>
        <w:tblStyle w:val="a3"/>
        <w:tblW w:w="9646" w:type="dxa"/>
        <w:tblLayout w:type="fixed"/>
        <w:tblLook w:val="04A0" w:firstRow="1" w:lastRow="0" w:firstColumn="1" w:lastColumn="0" w:noHBand="0" w:noVBand="1"/>
      </w:tblPr>
      <w:tblGrid>
        <w:gridCol w:w="1219"/>
        <w:gridCol w:w="2602"/>
        <w:gridCol w:w="1249"/>
        <w:gridCol w:w="2268"/>
        <w:gridCol w:w="2308"/>
      </w:tblGrid>
      <w:tr w:rsidR="000774D6" w:rsidRPr="000774D6" w:rsidTr="00516841">
        <w:tc>
          <w:tcPr>
            <w:tcW w:w="1219" w:type="dxa"/>
          </w:tcPr>
          <w:p w:rsid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2018-2019</w:t>
            </w:r>
          </w:p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bookmarkStart w:id="0" w:name="_GoBack"/>
            <w:bookmarkEnd w:id="0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уч. год</w:t>
            </w:r>
          </w:p>
        </w:tc>
        <w:tc>
          <w:tcPr>
            <w:tcW w:w="2602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Наименование конкурса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Кол-во участников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Уровень 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Результативность 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pacing w:val="-1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pacing w:val="-1"/>
                <w:sz w:val="24"/>
                <w:szCs w:val="24"/>
                <w:lang w:eastAsia="ko-KR"/>
              </w:rPr>
              <w:t xml:space="preserve"> </w:t>
            </w:r>
            <w:r w:rsidRPr="000774D6">
              <w:rPr>
                <w:rFonts w:ascii="Times New Roman" w:eastAsia="Batang" w:hAnsi="Times New Roman" w:cs="Times New Roman"/>
                <w:spacing w:val="-2"/>
                <w:sz w:val="24"/>
                <w:szCs w:val="24"/>
                <w:lang w:val="en-US" w:eastAsia="ko-KR"/>
              </w:rPr>
              <w:t>VIII</w:t>
            </w:r>
            <w:r w:rsidRPr="000774D6">
              <w:rPr>
                <w:rFonts w:ascii="Times New Roman" w:eastAsia="Batang" w:hAnsi="Times New Roman" w:cs="Times New Roman"/>
                <w:spacing w:val="-1"/>
                <w:sz w:val="24"/>
                <w:szCs w:val="24"/>
                <w:lang w:eastAsia="ko-KR"/>
              </w:rPr>
              <w:t xml:space="preserve"> областной Форум  «Молодежь за экологию и культуру»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0774D6" w:rsidRPr="000774D6" w:rsidRDefault="000774D6" w:rsidP="000774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D6">
              <w:rPr>
                <w:rFonts w:ascii="Times New Roman" w:eastAsia="Batang" w:hAnsi="Times New Roman" w:cs="Times New Roman"/>
                <w:spacing w:val="-1"/>
                <w:sz w:val="24"/>
                <w:szCs w:val="24"/>
                <w:lang w:eastAsia="ko-KR"/>
              </w:rPr>
              <w:t>областной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призёра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0774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</w:t>
            </w:r>
            <w:proofErr w:type="gramEnd"/>
            <w:r w:rsidRPr="000774D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VII</w:t>
            </w:r>
            <w:r w:rsidRPr="000774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региональная открытая Конференция «Наследие» реферативных и исследовательских </w:t>
            </w:r>
            <w:proofErr w:type="spellStart"/>
            <w:r w:rsidRPr="000774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эколого</w:t>
            </w:r>
            <w:proofErr w:type="spellEnd"/>
            <w:r w:rsidRPr="000774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краеведческих работ обучающихся, посвященной Году экологии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Диплом 2 место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Городской конкурс юных экскурсоводов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городской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Диплом 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tabs>
                <w:tab w:val="left" w:pos="709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Городской конкурс исследовательских </w:t>
            </w:r>
            <w:proofErr w:type="gramStart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работ активов музеев           Образовательных учреждений города</w:t>
            </w:r>
            <w:proofErr w:type="gramEnd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Челябинска                             « История одного экспоната»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городской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Диплом 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Проект «Я поведу тебя в музей»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муниципальный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Грамоты 1-2-3 место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widowControl w:val="0"/>
              <w:tabs>
                <w:tab w:val="left" w:pos="0"/>
              </w:tabs>
              <w:ind w:right="-88" w:firstLine="56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ko-KR"/>
              </w:rPr>
              <w:t xml:space="preserve">23  Южно-Уральский молодежный интеллектуальный форум </w:t>
            </w:r>
          </w:p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ko-KR"/>
              </w:rPr>
              <w:t>«Шаг в будущее-Созвездие НТТМ»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Муниципальный</w:t>
            </w:r>
          </w:p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30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участники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МАН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Всеросийский</w:t>
            </w:r>
            <w:proofErr w:type="spellEnd"/>
          </w:p>
        </w:tc>
        <w:tc>
          <w:tcPr>
            <w:tcW w:w="230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Дипломы лауреатов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МАН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Интеллект будущего «Шаги в науку»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Всероссийский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МАН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ЮНК-Урал, заочный конкурс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Всероссийский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МАН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«Интеллект будущего». История и </w:t>
            </w: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краеведение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Всероссийский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МАН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Юный исследователь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Всероссийский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МАН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Всероссийский конкурс «Созидание и </w:t>
            </w:r>
            <w:proofErr w:type="gramStart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творчество-Зимний</w:t>
            </w:r>
            <w:proofErr w:type="gramEnd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тур»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Всероссийский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МАН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Всероссийский конкурс «ЮНК-Урал, заочный конкурс»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Всероссийский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МАН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Всероссийский конкурс «Шаги в науку, зимний конкурс»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Всероссийский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МАН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Международный проект «Креативность. Интеллект. Талант»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Волшебство слов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Международный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Всероссийский конкурс исследовательских работ «Научный катализатор»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Всероссийский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III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XIV</w:t>
            </w: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Городской конкурс исследовательских и проектных работ «Интеллектуалы XXI века» (1-8 класс)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Муниципальный 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XIV</w:t>
            </w: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Городской конкурс исследовательских и проектных работ «Интеллектуалы XXI века» (1-8 класс)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Муниципальный 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III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МАН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Всероссийский конкурс «Созидание и </w:t>
            </w:r>
            <w:proofErr w:type="gramStart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творчество-Зимний</w:t>
            </w:r>
            <w:proofErr w:type="gramEnd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тур»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Всероссийский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Городской проект «Я поведу тебя в музей»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Муниципальный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Грамота 1 место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МАН</w:t>
            </w:r>
          </w:p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Всероссийский конкурс «Созидание и </w:t>
            </w:r>
            <w:proofErr w:type="gramStart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творчество-Зимний</w:t>
            </w:r>
            <w:proofErr w:type="gramEnd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тур»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Всероссийский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степени</w:t>
            </w:r>
          </w:p>
        </w:tc>
      </w:tr>
      <w:tr w:rsidR="000774D6" w:rsidRPr="000774D6" w:rsidTr="00516841">
        <w:tc>
          <w:tcPr>
            <w:tcW w:w="1219" w:type="dxa"/>
          </w:tcPr>
          <w:p w:rsidR="000774D6" w:rsidRPr="000774D6" w:rsidRDefault="000774D6" w:rsidP="00077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02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Российская </w:t>
            </w:r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конференция учащихся и студентов «</w:t>
            </w:r>
            <w:proofErr w:type="spellStart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Юность</w:t>
            </w:r>
            <w:proofErr w:type="gramStart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.Н</w:t>
            </w:r>
            <w:proofErr w:type="gramEnd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аука</w:t>
            </w:r>
            <w:proofErr w:type="spellEnd"/>
            <w:r w:rsidRPr="00077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. Культура-Урал </w:t>
            </w:r>
          </w:p>
        </w:tc>
        <w:tc>
          <w:tcPr>
            <w:tcW w:w="1249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0774D6" w:rsidRPr="000774D6" w:rsidRDefault="000774D6" w:rsidP="000774D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Всероссийский</w:t>
            </w:r>
          </w:p>
        </w:tc>
        <w:tc>
          <w:tcPr>
            <w:tcW w:w="2308" w:type="dxa"/>
          </w:tcPr>
          <w:p w:rsidR="000774D6" w:rsidRPr="000774D6" w:rsidRDefault="000774D6" w:rsidP="000774D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Диплом лауреата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II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0774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lastRenderedPageBreak/>
              <w:t>степени</w:t>
            </w:r>
          </w:p>
        </w:tc>
      </w:tr>
    </w:tbl>
    <w:p w:rsidR="000774D6" w:rsidRPr="000774D6" w:rsidRDefault="000774D6">
      <w:pPr>
        <w:rPr>
          <w:rFonts w:ascii="Times New Roman" w:hAnsi="Times New Roman" w:cs="Times New Roman"/>
          <w:sz w:val="24"/>
          <w:szCs w:val="24"/>
        </w:rPr>
      </w:pPr>
    </w:p>
    <w:sectPr w:rsidR="000774D6" w:rsidRPr="000774D6" w:rsidSect="000774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51"/>
    <w:rsid w:val="000774D6"/>
    <w:rsid w:val="00215030"/>
    <w:rsid w:val="0058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</dc:creator>
  <cp:keywords/>
  <dc:description/>
  <cp:lastModifiedBy>hppro</cp:lastModifiedBy>
  <cp:revision>3</cp:revision>
  <dcterms:created xsi:type="dcterms:W3CDTF">2021-10-09T17:19:00Z</dcterms:created>
  <dcterms:modified xsi:type="dcterms:W3CDTF">2021-10-09T17:22:00Z</dcterms:modified>
</cp:coreProperties>
</file>