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49" w:rsidRPr="002B303B" w:rsidRDefault="00C73B49" w:rsidP="001F1144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класс. </w:t>
      </w:r>
      <w:r w:rsidRPr="002B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73B49" w:rsidRDefault="00C73B49" w:rsidP="001F1144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C73B49" w:rsidRPr="006A2453" w:rsidRDefault="00C73B49" w:rsidP="001F1144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453" w:rsidRPr="006A2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темы искусства. О чем говорит искусство?</w:t>
      </w:r>
    </w:p>
    <w:p w:rsidR="00C73B49" w:rsidRDefault="006A2453" w:rsidP="001F1144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моя - Россия</w:t>
      </w:r>
      <w:r w:rsidR="00C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5B36" w:rsidRPr="00882E03" w:rsidRDefault="00B65B36" w:rsidP="001F1144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</w:t>
      </w:r>
      <w:r w:rsidR="0092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C4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художника на улицах твоего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2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(Пан</w:t>
      </w:r>
      <w:r w:rsidR="00B56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C4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о).</w:t>
      </w:r>
    </w:p>
    <w:p w:rsidR="00C73B49" w:rsidRPr="002B303B" w:rsidRDefault="00C73B49" w:rsidP="001F1144">
      <w:pPr>
        <w:spacing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2B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proofErr w:type="gramStart"/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</w:t>
      </w:r>
      <w:proofErr w:type="gramEnd"/>
      <w:r w:rsidRPr="002B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оценочный материал, позволяющий воспроизведение определенного умения обучающегося через действие в знакомой учащимся ситуации или по образцу (алгоритму). Такой вид практической работы допускает в случае затруднения обращение к учителю за консультацией.</w:t>
      </w:r>
    </w:p>
    <w:p w:rsidR="00C73B49" w:rsidRPr="002B303B" w:rsidRDefault="00C73B49" w:rsidP="001F1144">
      <w:pPr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03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Спецификация контрольно-измерительного материала по изобразительному искусству для 3 класса.</w:t>
      </w:r>
    </w:p>
    <w:p w:rsidR="00C73B49" w:rsidRPr="002B303B" w:rsidRDefault="00C73B49" w:rsidP="001F1144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2B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</w:t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B49" w:rsidRPr="002B303B" w:rsidRDefault="00C73B49" w:rsidP="001F1144">
      <w:pPr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целью работы является проверка и оценка способности учащихся начальной школы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</w:t>
      </w:r>
    </w:p>
    <w:p w:rsidR="00C73B49" w:rsidRPr="002B303B" w:rsidRDefault="00C73B49" w:rsidP="001F1144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художественно-эстетического развития учащихся, их эмоционально-ценностного отношения к </w:t>
      </w:r>
      <w:r w:rsidR="00636FB7">
        <w:rPr>
          <w:rFonts w:ascii="Times New Roman" w:eastAsia="Times New Roman" w:hAnsi="Times New Roman" w:cs="Times New Roman"/>
          <w:color w:val="000000"/>
          <w:sz w:val="28"/>
          <w:szCs w:val="28"/>
        </w:rPr>
        <w:t>миру, Родине, родному краю,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FB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многонациональных традиций своего народа</w:t>
      </w:r>
      <w:r w:rsidR="00636FB7" w:rsidRPr="002B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способности к художественно-творческой деятельности; </w:t>
      </w:r>
    </w:p>
    <w:p w:rsidR="00C73B49" w:rsidRPr="002B303B" w:rsidRDefault="00C73B49" w:rsidP="001F1144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учащимися навыками </w:t>
      </w:r>
      <w:r w:rsidR="00636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- творческой работы</w:t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B49" w:rsidRPr="002B303B" w:rsidRDefault="00C73B49" w:rsidP="001F1144">
      <w:pPr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1</w:t>
      </w:r>
      <w:r w:rsidRPr="002B303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.2.Проверяемый алгоритм действия:</w:t>
      </w:r>
    </w:p>
    <w:p w:rsidR="00C73B49" w:rsidRDefault="00C73B49" w:rsidP="001F1144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задание, направленное на получение конкретного образовательного продукта и проверяющее уровень сформированности отдельных действий художественно-творческой деятельности (выполнение </w:t>
      </w:r>
      <w:r w:rsidR="00636F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коллективной работы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C73B49" w:rsidRDefault="00C73B49" w:rsidP="001F1144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D96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описание организации работы по самоанализу с целью выявления индивидуальных затруднений учащегося и примерных способов их преодоления.</w:t>
      </w:r>
    </w:p>
    <w:p w:rsidR="00AE5A82" w:rsidRDefault="00AE5A82" w:rsidP="001F1144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E5A82" w:rsidRPr="00AE5A82" w:rsidRDefault="00AE5A82" w:rsidP="00AE5A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A82">
        <w:rPr>
          <w:rFonts w:ascii="Times New Roman" w:eastAsia="Calibri" w:hAnsi="Times New Roman" w:cs="Times New Roman"/>
          <w:b/>
          <w:sz w:val="28"/>
          <w:szCs w:val="28"/>
        </w:rPr>
        <w:t>Документы, определяющие содержание практической работы.</w:t>
      </w:r>
      <w:bookmarkStart w:id="0" w:name="_GoBack"/>
      <w:bookmarkEnd w:id="0"/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29.12.2012 г. № 273-ФЗ «Об образовании в Российской Федерации» </w:t>
      </w:r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5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AE5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2009. – 215 с. </w:t>
      </w:r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2010. – 204 с. </w:t>
      </w:r>
    </w:p>
    <w:p w:rsidR="00AE5A82" w:rsidRPr="00AE5A82" w:rsidRDefault="00AE5A82" w:rsidP="00AE5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82">
        <w:rPr>
          <w:rFonts w:ascii="Times New Roman" w:eastAsia="Calibri" w:hAnsi="Times New Roman" w:cs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 w:rsidRPr="00AE5A8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E5A82">
        <w:rPr>
          <w:rFonts w:ascii="Times New Roman" w:eastAsia="Calibri" w:hAnsi="Times New Roman" w:cs="Times New Roman"/>
          <w:sz w:val="28"/>
          <w:szCs w:val="28"/>
        </w:rPr>
        <w:t xml:space="preserve"> Просвещение, 2010. – 400 с.</w:t>
      </w:r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5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AE5A82" w:rsidRPr="00AE5A82" w:rsidRDefault="00AE5A82" w:rsidP="00AE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общеобразовательных организациях» </w:t>
      </w:r>
    </w:p>
    <w:p w:rsidR="00AE5A82" w:rsidRPr="00AE5A82" w:rsidRDefault="00AE5A82" w:rsidP="00AE5A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82" w:rsidRPr="00AE5A82" w:rsidRDefault="00AE5A82" w:rsidP="00AE5A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A82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858"/>
        <w:gridCol w:w="3031"/>
        <w:gridCol w:w="4074"/>
      </w:tblGrid>
      <w:tr w:rsidR="00AE5A82" w:rsidRPr="00AE5A82" w:rsidTr="00AE5A82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A82" w:rsidRPr="00AE5A82" w:rsidRDefault="00AE5A82" w:rsidP="00AE5A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A82" w:rsidRPr="00AE5A82" w:rsidRDefault="00AE5A82" w:rsidP="00AE5A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A82" w:rsidRPr="00AE5A82" w:rsidRDefault="00AE5A82" w:rsidP="00AE5A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A82" w:rsidRPr="00AE5A82" w:rsidRDefault="00AE5A82" w:rsidP="00AE5A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Учебные пособия</w:t>
            </w:r>
          </w:p>
        </w:tc>
      </w:tr>
      <w:tr w:rsidR="00AE5A82" w:rsidRPr="00AE5A82" w:rsidTr="00AE5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Кашекова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И.Э.,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before="60" w:after="0"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«Академкнига/Учебник»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2" w:rsidRPr="00AE5A82" w:rsidRDefault="00AE5A82" w:rsidP="00AE5A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1.Кашекова И. Э.,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AE5A82" w:rsidRPr="00AE5A82" w:rsidRDefault="00AE5A82" w:rsidP="00AE5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</w:pPr>
            <w:r w:rsidRPr="00AE5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Изобразительное искусство. Учебник. 3 класс.</w:t>
            </w:r>
            <w:r w:rsidRPr="00AE5A82"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  <w:t xml:space="preserve"> </w:t>
            </w:r>
          </w:p>
          <w:p w:rsidR="00AE5A82" w:rsidRPr="00AE5A82" w:rsidRDefault="00AE5A82" w:rsidP="00AE5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2.Кашекова И. Э.,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AE5A82" w:rsidRPr="00AE5A82" w:rsidRDefault="00AE5A82" w:rsidP="00AE5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5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Интерактивное пособие по изобразительному искусству. 3 класс</w:t>
            </w:r>
          </w:p>
          <w:p w:rsidR="00AE5A82" w:rsidRPr="00AE5A82" w:rsidRDefault="00AE5A82" w:rsidP="00AE5A8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E5A82" w:rsidRPr="00AE5A82" w:rsidTr="00AE5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Кузин В.С.,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Кубышкина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«ДРОФА»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И. Изобразительное искусство. Учебник с мультимедийным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</w:t>
            </w:r>
            <w:proofErr w:type="gram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ем. 2.Богатырёва В. Я. Изобразительное искусство. Рабочая тетрадь. </w:t>
            </w:r>
          </w:p>
          <w:p w:rsidR="00AE5A82" w:rsidRPr="00AE5A82" w:rsidRDefault="00AE5A82" w:rsidP="00AE5A8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3.Богатырёва В. Я. Изобразительное искусство. </w:t>
            </w:r>
            <w:proofErr w:type="spellStart"/>
            <w:proofErr w:type="gram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тодическое</w:t>
            </w:r>
            <w:proofErr w:type="spellEnd"/>
            <w:proofErr w:type="gram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</w:t>
            </w:r>
          </w:p>
        </w:tc>
      </w:tr>
      <w:tr w:rsidR="00AE5A82" w:rsidRPr="00AE5A82" w:rsidTr="00AE5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Горяева НА., Неменская Л. А., Питерских А.С. и др. / Под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ред</w:t>
            </w:r>
            <w:proofErr w:type="gramStart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.Н</w:t>
            </w:r>
            <w:proofErr w:type="gramEnd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еменского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  для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  Л.А. Неменская (под ред. Б.М.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). - М.:  Просвещение, 2012</w:t>
            </w:r>
          </w:p>
          <w:p w:rsidR="00AE5A82" w:rsidRPr="00AE5A82" w:rsidRDefault="00AE5A82" w:rsidP="00AE5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3 класса начальной школы. – М.: </w:t>
            </w: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Просвещение, 2015</w:t>
            </w:r>
          </w:p>
          <w:p w:rsidR="00AE5A82" w:rsidRPr="00AE5A82" w:rsidRDefault="00AE5A82" w:rsidP="00AE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изобразительного искусства. Поурочные разработки. 1-4 классы. Б.М. Неменский,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Просвещение, 2013 </w:t>
            </w:r>
          </w:p>
          <w:p w:rsidR="00AE5A82" w:rsidRPr="00AE5A82" w:rsidRDefault="00AE5A82" w:rsidP="00AE5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М.А.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Поурочныеразрабортки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изобразительному искусству. 3 класс. – М.: ВАКО, 2015</w:t>
            </w:r>
          </w:p>
        </w:tc>
      </w:tr>
      <w:tr w:rsidR="00AE5A82" w:rsidRPr="00AE5A82" w:rsidTr="00AE5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Савенкова Л.Г., </w:t>
            </w:r>
            <w:proofErr w:type="spellStart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Ермолинская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Издательский центр ВЕНТАНА-ГРАФ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.Савенкова Л.Г., </w:t>
            </w:r>
            <w:proofErr w:type="spellStart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0080"/>
                <w:u w:val="single"/>
              </w:rPr>
            </w:pPr>
            <w:hyperlink r:id="rId6" w:tooltip="Изобразительное искусство. 1 класс. Учебник" w:history="1">
              <w:r w:rsidRPr="00AE5A82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3класс.</w:t>
              </w:r>
            </w:hyperlink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tooltip="Изобразительное искусство. 1 класс. Учебник" w:history="1">
              <w:r w:rsidRPr="00AE5A82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Учебник</w:t>
              </w:r>
            </w:hyperlink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Савенкова Л.Г., </w:t>
            </w:r>
            <w:proofErr w:type="spellStart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ooltip="Изобразительное искусство. 1 класс. Рабочая тетрадь" w:history="1">
              <w:r w:rsidRPr="00AE5A82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 класс. Рабочая тетрадь</w:t>
              </w:r>
            </w:hyperlink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Савенкова Л.Г., </w:t>
            </w:r>
            <w:proofErr w:type="spellStart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 Е.А., Богданова Н.В.</w:t>
            </w:r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Изобразительное искусство. 1–4 классы. Методическое пособие" w:history="1">
              <w:r w:rsidRPr="00AE5A82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1–4 классы. Методическое пособие</w:t>
              </w:r>
            </w:hyperlink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Савенкова Л.Г., </w:t>
            </w:r>
            <w:proofErr w:type="spellStart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 Е.А.</w:t>
            </w:r>
          </w:p>
          <w:p w:rsidR="00AE5A82" w:rsidRPr="00AE5A82" w:rsidRDefault="00AE5A82" w:rsidP="00AE5A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Изобразительное искусство. Интегрированная программа. 1-4 кл. Программа с CD-диском. Изд.3" w:history="1">
              <w:r w:rsidRPr="00AE5A82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Интегрированная программа. 1-4 </w:t>
              </w:r>
              <w:proofErr w:type="spellStart"/>
              <w:r w:rsidRPr="00AE5A82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кл</w:t>
              </w:r>
              <w:proofErr w:type="spellEnd"/>
              <w:r w:rsidRPr="00AE5A82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. Программа с CD-</w:t>
              </w:r>
            </w:hyperlink>
          </w:p>
          <w:p w:rsidR="00AE5A82" w:rsidRPr="00AE5A82" w:rsidRDefault="00AE5A82" w:rsidP="00AE5A82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E5A82" w:rsidRPr="00AE5A82" w:rsidTr="00AE5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Шпикалова</w:t>
            </w:r>
            <w:proofErr w:type="spellEnd"/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Т.Я., Ершова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2" w:rsidRPr="00AE5A82" w:rsidRDefault="00AE5A82" w:rsidP="00AE5A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AE5A8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</w:t>
              </w:r>
              <w:r w:rsidRPr="00AE5A8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Учебник </w:t>
              </w:r>
              <w:r w:rsidRPr="00AE5A8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3 класс</w:t>
              </w:r>
            </w:hyperlink>
          </w:p>
          <w:p w:rsidR="00AE5A82" w:rsidRPr="00AE5A82" w:rsidRDefault="00AE5A82" w:rsidP="00AE5A82">
            <w:pPr>
              <w:numPr>
                <w:ilvl w:val="0"/>
                <w:numId w:val="3"/>
              </w:numPr>
              <w:spacing w:after="0" w:line="240" w:lineRule="auto"/>
              <w:ind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AE5A8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Т. Я. </w:t>
              </w:r>
              <w:proofErr w:type="spellStart"/>
              <w:r w:rsidRPr="00AE5A8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Шпикаловой</w:t>
              </w:r>
              <w:proofErr w:type="spellEnd"/>
              <w:r w:rsidRPr="00AE5A8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, Л. В. Ершовой. 1-4 классы.</w:t>
              </w:r>
            </w:hyperlink>
          </w:p>
          <w:p w:rsidR="00AE5A82" w:rsidRPr="00AE5A82" w:rsidRDefault="00AE5A82" w:rsidP="00AE5A82">
            <w:pPr>
              <w:numPr>
                <w:ilvl w:val="0"/>
                <w:numId w:val="3"/>
              </w:numPr>
              <w:spacing w:after="0" w:line="240" w:lineRule="auto"/>
              <w:ind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AE5A8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Изобразительное искусство. Творческая тетрадь. 3 класс.</w:t>
              </w:r>
            </w:hyperlink>
          </w:p>
          <w:p w:rsidR="00AE5A82" w:rsidRPr="00AE5A82" w:rsidRDefault="00AE5A82" w:rsidP="00AE5A8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5A82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Уроки изобразительного искусства. Поурочные разработки.1-4 классы</w:t>
            </w:r>
          </w:p>
        </w:tc>
      </w:tr>
    </w:tbl>
    <w:p w:rsidR="00AE5A82" w:rsidRPr="002B303B" w:rsidRDefault="00AE5A82" w:rsidP="001F1144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73B49" w:rsidRPr="00E27D3A" w:rsidRDefault="00C73B49" w:rsidP="001F1144">
      <w:pPr>
        <w:widowControl w:val="0"/>
        <w:spacing w:after="0" w:line="240" w:lineRule="auto"/>
        <w:ind w:left="-57" w:right="-1" w:firstLine="48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2.Алгоритм проектирования практической работы</w:t>
      </w:r>
    </w:p>
    <w:p w:rsidR="00C73B49" w:rsidRPr="00E27D3A" w:rsidRDefault="00C73B49" w:rsidP="001F1144">
      <w:pPr>
        <w:widowControl w:val="0"/>
        <w:tabs>
          <w:tab w:val="left" w:pos="1187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1шаг.</w:t>
      </w: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Определение перечня проверяемых планируемых результатов.</w:t>
      </w:r>
    </w:p>
    <w:p w:rsidR="00C73B49" w:rsidRPr="00E27D3A" w:rsidRDefault="00C73B49" w:rsidP="001F1144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C73B49" w:rsidRPr="00E27D3A" w:rsidRDefault="00C73B49" w:rsidP="001F1144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-воспитывать интерес к произведениям изобразительного искусства, к собственному творчеству;</w:t>
      </w:r>
    </w:p>
    <w:p w:rsidR="00C73B49" w:rsidRPr="00E27D3A" w:rsidRDefault="00C73B49" w:rsidP="001F1144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-воспитывать у учащихся сам</w:t>
      </w:r>
      <w:r w:rsid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остоятельность в учебной работе;</w:t>
      </w:r>
    </w:p>
    <w:p w:rsidR="00C73B49" w:rsidRPr="00E27D3A" w:rsidRDefault="00C73B49" w:rsidP="001F1144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-развивать познавательные потребности, интересы и творческие способности.</w:t>
      </w:r>
    </w:p>
    <w:p w:rsidR="00C73B49" w:rsidRPr="00E27D3A" w:rsidRDefault="00C73B49" w:rsidP="001F1144">
      <w:pPr>
        <w:pStyle w:val="a3"/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73B49" w:rsidRPr="00E27D3A" w:rsidRDefault="00C73B49" w:rsidP="001F1144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lastRenderedPageBreak/>
        <w:t>2шаг.</w:t>
      </w: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Проведение сравнительного анализа авторских программ и методики преподавания изобразительного искусства с целью выявления единого подхода к формированию алгоритма.</w:t>
      </w:r>
    </w:p>
    <w:p w:rsidR="00C73B49" w:rsidRPr="00E27D3A" w:rsidRDefault="00C73B49" w:rsidP="001F1144">
      <w:pPr>
        <w:pStyle w:val="a3"/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7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3A">
        <w:rPr>
          <w:rFonts w:ascii="Times New Roman" w:hAnsi="Times New Roman" w:cs="Times New Roman"/>
          <w:b/>
          <w:sz w:val="28"/>
          <w:szCs w:val="28"/>
        </w:rPr>
        <w:tab/>
      </w:r>
      <w:r w:rsidRPr="00E27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авторские программы</w:t>
      </w:r>
      <w:r w:rsidRPr="00E2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методики преподавания изобразительного искусства в начальной школе и, проведя сравнительный анализ, выявлен единый подход по созданию определенного образовательного продукта (</w:t>
      </w:r>
      <w:r w:rsidR="00E27D3A" w:rsidRPr="00E27D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коллективная практическая работа</w:t>
      </w:r>
      <w:r w:rsidR="00E2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27D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C73B49" w:rsidRPr="00E27D3A" w:rsidRDefault="00C73B49" w:rsidP="001F1144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73B49" w:rsidRDefault="00C73B49" w:rsidP="001F1144">
      <w:pPr>
        <w:widowControl w:val="0"/>
        <w:tabs>
          <w:tab w:val="left" w:pos="1201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3шаг.</w:t>
      </w: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Разработка задания для проверки уровня сформированности отдельных действий художественно-творческой деятельности, требующего для выполнения четкого алгоритма.</w:t>
      </w:r>
    </w:p>
    <w:tbl>
      <w:tblPr>
        <w:tblStyle w:val="a5"/>
        <w:tblpPr w:leftFromText="180" w:rightFromText="180" w:vertAnchor="text" w:horzAnchor="page" w:tblpX="1018" w:tblpY="442"/>
        <w:tblW w:w="10206" w:type="dxa"/>
        <w:tblLook w:val="04A0" w:firstRow="1" w:lastRow="0" w:firstColumn="1" w:lastColumn="0" w:noHBand="0" w:noVBand="1"/>
      </w:tblPr>
      <w:tblGrid>
        <w:gridCol w:w="959"/>
        <w:gridCol w:w="9247"/>
      </w:tblGrid>
      <w:tr w:rsidR="00E27D3A" w:rsidRPr="001F1144" w:rsidTr="001F1144">
        <w:tc>
          <w:tcPr>
            <w:tcW w:w="959" w:type="dxa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b/>
                <w:sz w:val="24"/>
                <w:szCs w:val="28"/>
              </w:rPr>
              <w:t>№ п.п.</w:t>
            </w:r>
          </w:p>
        </w:tc>
        <w:tc>
          <w:tcPr>
            <w:tcW w:w="9247" w:type="dxa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Проверяемые умения.</w:t>
            </w:r>
          </w:p>
        </w:tc>
      </w:tr>
      <w:tr w:rsidR="00E27D3A" w:rsidRPr="001F1144" w:rsidTr="001F1144">
        <w:tc>
          <w:tcPr>
            <w:tcW w:w="10206" w:type="dxa"/>
            <w:gridSpan w:val="2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Восприятие искусства и виды художественной деятельности</w:t>
            </w:r>
          </w:p>
        </w:tc>
      </w:tr>
      <w:tr w:rsidR="00E27D3A" w:rsidRPr="001F1144" w:rsidTr="001F1144">
        <w:tc>
          <w:tcPr>
            <w:tcW w:w="10206" w:type="dxa"/>
            <w:gridSpan w:val="2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Базовый уровень </w:t>
            </w: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(ученик научится</w:t>
            </w:r>
            <w:r w:rsidRPr="001F1144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E27D3A" w:rsidRPr="001F1144" w:rsidTr="001F1144">
        <w:tc>
          <w:tcPr>
            <w:tcW w:w="959" w:type="dxa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47" w:type="dxa"/>
          </w:tcPr>
          <w:p w:rsidR="000A7DB8" w:rsidRPr="001F1144" w:rsidRDefault="0096105F" w:rsidP="001F1144">
            <w:pPr>
              <w:tabs>
                <w:tab w:val="left" w:pos="9248"/>
              </w:tabs>
              <w:ind w:left="33" w:right="-1" w:firstLine="4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eastAsia="Calibri" w:hAnsi="Times New Roman" w:cs="Times New Roman"/>
                <w:sz w:val="24"/>
                <w:szCs w:val="28"/>
              </w:rPr>
              <w:t>Погружаться в ритм современной жизни.</w:t>
            </w:r>
            <w:r w:rsidR="00E27D3A" w:rsidRPr="001F114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Воображать, фантазировать</w:t>
            </w:r>
            <w:r w:rsidR="000A7DB8" w:rsidRPr="001F1144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E27D3A" w:rsidRPr="001F1144" w:rsidRDefault="000A7DB8" w:rsidP="001F1144">
            <w:pPr>
              <w:tabs>
                <w:tab w:val="left" w:pos="9248"/>
              </w:tabs>
              <w:ind w:left="33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eastAsia="Calibri" w:hAnsi="Times New Roman" w:cs="Times New Roman"/>
                <w:sz w:val="24"/>
                <w:szCs w:val="28"/>
              </w:rPr>
              <w:t>создавать.</w:t>
            </w:r>
            <w:r w:rsidR="00E27D3A" w:rsidRPr="001F114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Различать три основных направления в работе  художника (изображение, постройка, украшение)</w:t>
            </w:r>
          </w:p>
        </w:tc>
      </w:tr>
      <w:tr w:rsidR="00E27D3A" w:rsidRPr="001F1144" w:rsidTr="001F1144">
        <w:tc>
          <w:tcPr>
            <w:tcW w:w="959" w:type="dxa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47" w:type="dxa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Эмоционально - ценностно относиться к природе, человеку, обществу.</w:t>
            </w:r>
          </w:p>
        </w:tc>
      </w:tr>
      <w:tr w:rsidR="00E27D3A" w:rsidRPr="001F1144" w:rsidTr="001F1144">
        <w:tc>
          <w:tcPr>
            <w:tcW w:w="10206" w:type="dxa"/>
            <w:gridSpan w:val="2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Повышенный уровень </w:t>
            </w: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(ученик получил возможность  научиться)</w:t>
            </w:r>
          </w:p>
        </w:tc>
      </w:tr>
      <w:tr w:rsidR="00E27D3A" w:rsidRPr="001F1144" w:rsidTr="001F1144">
        <w:trPr>
          <w:trHeight w:val="770"/>
        </w:trPr>
        <w:tc>
          <w:tcPr>
            <w:tcW w:w="959" w:type="dxa"/>
          </w:tcPr>
          <w:p w:rsidR="00E27D3A" w:rsidRPr="001F1144" w:rsidRDefault="00E27D3A" w:rsidP="001F1144">
            <w:pPr>
              <w:ind w:left="34" w:right="-1"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47" w:type="dxa"/>
          </w:tcPr>
          <w:p w:rsidR="00E27D3A" w:rsidRPr="001F1144" w:rsidRDefault="00E27D3A" w:rsidP="001F1144">
            <w:pPr>
              <w:tabs>
                <w:tab w:val="left" w:pos="175"/>
                <w:tab w:val="left" w:pos="9248"/>
              </w:tabs>
              <w:ind w:left="33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Передавать в работе характер окружающих нас предметов и их форму. Участвовать в обсуждении творческих работ.</w:t>
            </w:r>
          </w:p>
        </w:tc>
      </w:tr>
      <w:tr w:rsidR="00E27D3A" w:rsidRPr="001F1144" w:rsidTr="001F1144">
        <w:tc>
          <w:tcPr>
            <w:tcW w:w="959" w:type="dxa"/>
          </w:tcPr>
          <w:p w:rsidR="00E27D3A" w:rsidRPr="001F1144" w:rsidRDefault="00E27D3A" w:rsidP="001F1144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47" w:type="dxa"/>
          </w:tcPr>
          <w:p w:rsidR="00E27D3A" w:rsidRPr="001F1144" w:rsidRDefault="00E27D3A" w:rsidP="001F1144">
            <w:pPr>
              <w:ind w:left="33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1F1144">
              <w:rPr>
                <w:rFonts w:ascii="Times New Roman" w:hAnsi="Times New Roman" w:cs="Times New Roman"/>
                <w:sz w:val="24"/>
                <w:szCs w:val="28"/>
              </w:rPr>
              <w:t>Участвовать в корректировке творческой работы, с целью исправления ошибок.</w:t>
            </w:r>
          </w:p>
        </w:tc>
      </w:tr>
    </w:tbl>
    <w:p w:rsidR="00E27D3A" w:rsidRPr="00E27D3A" w:rsidRDefault="00E27D3A" w:rsidP="001F1144">
      <w:pPr>
        <w:widowControl w:val="0"/>
        <w:tabs>
          <w:tab w:val="left" w:pos="1201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73B49" w:rsidRPr="00E27D3A" w:rsidRDefault="00C73B49" w:rsidP="001F1144">
      <w:pPr>
        <w:widowControl w:val="0"/>
        <w:tabs>
          <w:tab w:val="left" w:pos="1201"/>
        </w:tabs>
        <w:spacing w:after="0" w:line="240" w:lineRule="auto"/>
        <w:ind w:left="-57" w:right="-1" w:firstLine="483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27D3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Инструкция по выполнению практической работы.</w:t>
      </w:r>
    </w:p>
    <w:p w:rsidR="00C73B49" w:rsidRPr="00E27D3A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Форма практической части -</w:t>
      </w:r>
      <w:r w:rsidRPr="00E27D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 xml:space="preserve"> </w:t>
      </w:r>
      <w:r w:rsidR="008254C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творческая  </w:t>
      </w:r>
      <w:r w:rsid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коллективная</w:t>
      </w: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работа.</w:t>
      </w:r>
    </w:p>
    <w:p w:rsidR="00C73B49" w:rsidRPr="00E27D3A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Время для выполнения творческой работы:</w:t>
      </w:r>
    </w:p>
    <w:p w:rsidR="00C73B49" w:rsidRPr="00E27D3A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-орг. момент.(1мин.)</w:t>
      </w:r>
    </w:p>
    <w:p w:rsidR="00C73B49" w:rsidRPr="00E27D3A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-вводная беседа (5мин.)</w:t>
      </w:r>
    </w:p>
    <w:p w:rsidR="00C73B49" w:rsidRPr="00E27D3A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практическая работа(</w:t>
      </w:r>
      <w:r w:rsidR="000A7DB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</w:t>
      </w: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4 мин.)</w:t>
      </w:r>
    </w:p>
    <w:p w:rsidR="00C73B49" w:rsidRPr="00E27D3A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рефлексия (5мин.)</w:t>
      </w:r>
    </w:p>
    <w:p w:rsidR="00C73B49" w:rsidRPr="00E27D3A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оборудование для учащихся: </w:t>
      </w:r>
      <w:r w:rsidR="008254C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выставочный материал </w:t>
      </w:r>
      <w:proofErr w:type="gramStart"/>
      <w:r w:rsidR="008254C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( </w:t>
      </w:r>
      <w:proofErr w:type="gramEnd"/>
      <w:r w:rsidR="008254C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лучшие работы учащихся 1 и 2 четверти),</w:t>
      </w:r>
      <w:r w:rsidR="00623A8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альбом, гуашь, кисти, фломастеры, цветные карандаши</w:t>
      </w:r>
      <w:r w:rsidR="008254C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ножниц, клей</w:t>
      </w: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C73B49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7D3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обору</w:t>
      </w:r>
      <w:r w:rsidR="008254C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дование для учителя: ПК, </w:t>
      </w:r>
      <w:r w:rsidR="00623A8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проектор,</w:t>
      </w:r>
      <w:r w:rsidR="008254C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экран.</w:t>
      </w:r>
    </w:p>
    <w:p w:rsidR="008254C0" w:rsidRPr="00E27D3A" w:rsidRDefault="008254C0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8254C0" w:rsidRDefault="00C73B49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</w:pPr>
      <w:r w:rsidRPr="008254C0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4шаг.</w:t>
      </w:r>
      <w:r w:rsidRPr="008254C0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Определение этапов алгоритма, на которых допускается консультация (помощь) учителя.</w:t>
      </w:r>
      <w:r w:rsidR="008254C0" w:rsidRPr="008254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 </w:t>
      </w:r>
    </w:p>
    <w:p w:rsidR="00B5604E" w:rsidRDefault="00B5604E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ab/>
      </w:r>
      <w:r w:rsidR="0094314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-</w:t>
      </w:r>
      <w:r w:rsidR="008254C0" w:rsidRPr="0094314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Что создает художник на улицах нашего города</w:t>
      </w:r>
      <w:r w:rsidR="0094314B" w:rsidRPr="0094314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?</w:t>
      </w:r>
      <w:r w:rsidR="0094314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(памятники, парки, скверы, ажурные ограды, фонари, витрины магазинов). Всю деятельность художника  мы рассматривали и выполняли в течение всей четверти. Наша задача отобрать лучшие работы и сделать выставку. </w:t>
      </w:r>
    </w:p>
    <w:p w:rsidR="008254C0" w:rsidRPr="0094314B" w:rsidRDefault="00B5604E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- Отбор работ учащихся для выставки (</w:t>
      </w: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возможна помощь учителя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8254C0" w:rsidRPr="00E27D3A" w:rsidRDefault="00B5604E" w:rsidP="001F1144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ab/>
      </w:r>
      <w:proofErr w:type="gramStart"/>
      <w:r w:rsidR="008254C0" w:rsidRPr="00B560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="008254C0" w:rsidRPr="00B5604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пределение темы практической работы </w:t>
      </w:r>
      <w:r w:rsidR="008254C0" w:rsidRPr="00B56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>Например: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>Искусство на улицах твоего города.</w:t>
      </w:r>
      <w:r w:rsidR="008254C0" w:rsidRPr="00B56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>).</w:t>
      </w:r>
      <w:proofErr w:type="gramEnd"/>
    </w:p>
    <w:p w:rsidR="00C73B49" w:rsidRPr="00E27D3A" w:rsidRDefault="00C73B49" w:rsidP="001F1144">
      <w:pPr>
        <w:widowControl w:val="0"/>
        <w:tabs>
          <w:tab w:val="left" w:pos="1196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5604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составление декоративного панно из работ учащихся</w:t>
      </w:r>
      <w:r w:rsidR="00E044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основе знаний </w:t>
      </w:r>
      <w:r w:rsidR="00E044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композиционного размещения, учитывая формат работы, тему, содержание и технику выполнения</w:t>
      </w:r>
      <w:r w:rsidRPr="00E27D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(возможна помощь учителя). </w:t>
      </w:r>
    </w:p>
    <w:p w:rsidR="00C73B49" w:rsidRPr="00E27D3A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45A4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 w:bidi="ru-RU"/>
        </w:rPr>
        <w:t>5шаг.</w:t>
      </w:r>
      <w:r w:rsidRPr="00E27D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Описание способов организации работы над ошибками, обеспечивающей формирование у учащихся рефлексии.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Цель: осознание учащимися своей учебной деятельности, самооценка результатов деятельности своей и всего класса.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Какую задачу ставили?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Удалось решить поставленную задачу?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Каким способом?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Какие получили результаты?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еще?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Где можно применить нов</w:t>
      </w:r>
      <w:r w:rsidR="00E250C6" w:rsidRPr="00E250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250C6">
        <w:rPr>
          <w:rFonts w:ascii="Times New Roman" w:hAnsi="Times New Roman" w:cs="Times New Roman"/>
          <w:sz w:val="28"/>
          <w:szCs w:val="28"/>
          <w:lang w:eastAsia="ru-RU"/>
        </w:rPr>
        <w:t>е знани</w:t>
      </w:r>
      <w:r w:rsidR="00E250C6" w:rsidRPr="00E250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250C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3B49" w:rsidRPr="00E250C6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Что на уроке у вас хорошо получилось?</w:t>
      </w:r>
    </w:p>
    <w:p w:rsidR="00C73B49" w:rsidRPr="002B303B" w:rsidRDefault="00C73B49" w:rsidP="001F1144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0C6">
        <w:rPr>
          <w:rFonts w:ascii="Times New Roman" w:hAnsi="Times New Roman" w:cs="Times New Roman"/>
          <w:sz w:val="28"/>
          <w:szCs w:val="28"/>
          <w:lang w:eastAsia="ru-RU"/>
        </w:rPr>
        <w:t>- Над чем еще надо поработать?</w:t>
      </w:r>
    </w:p>
    <w:p w:rsidR="00C73B49" w:rsidRDefault="00C73B49" w:rsidP="001F1144">
      <w:pPr>
        <w:ind w:right="-1" w:firstLine="483"/>
      </w:pPr>
    </w:p>
    <w:p w:rsidR="00C73B49" w:rsidRDefault="00C73B49" w:rsidP="001F1144">
      <w:pPr>
        <w:ind w:right="-1" w:firstLine="483"/>
      </w:pPr>
    </w:p>
    <w:p w:rsidR="005F00D0" w:rsidRDefault="005F00D0" w:rsidP="001F1144">
      <w:pPr>
        <w:ind w:right="-1" w:firstLine="483"/>
      </w:pPr>
    </w:p>
    <w:sectPr w:rsidR="005F00D0" w:rsidSect="001F11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66E"/>
    <w:multiLevelType w:val="hybridMultilevel"/>
    <w:tmpl w:val="59F43AF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7E7"/>
    <w:multiLevelType w:val="hybridMultilevel"/>
    <w:tmpl w:val="2E04D5E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422"/>
    <w:rsid w:val="00075276"/>
    <w:rsid w:val="000A7DB8"/>
    <w:rsid w:val="000C5022"/>
    <w:rsid w:val="0017552D"/>
    <w:rsid w:val="001F1144"/>
    <w:rsid w:val="00245A47"/>
    <w:rsid w:val="00311FB9"/>
    <w:rsid w:val="00546422"/>
    <w:rsid w:val="005F00D0"/>
    <w:rsid w:val="00623A8B"/>
    <w:rsid w:val="00636FB7"/>
    <w:rsid w:val="006A2453"/>
    <w:rsid w:val="0079796C"/>
    <w:rsid w:val="007C4B3C"/>
    <w:rsid w:val="008254C0"/>
    <w:rsid w:val="00921E98"/>
    <w:rsid w:val="0094314B"/>
    <w:rsid w:val="0096105F"/>
    <w:rsid w:val="009B1FE2"/>
    <w:rsid w:val="00AE5A82"/>
    <w:rsid w:val="00B5604E"/>
    <w:rsid w:val="00B65B36"/>
    <w:rsid w:val="00C73B49"/>
    <w:rsid w:val="00E04417"/>
    <w:rsid w:val="00E250C6"/>
    <w:rsid w:val="00E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9"/>
    <w:pPr>
      <w:ind w:left="720"/>
      <w:contextualSpacing/>
    </w:pPr>
  </w:style>
  <w:style w:type="paragraph" w:styleId="a4">
    <w:name w:val="No Spacing"/>
    <w:uiPriority w:val="1"/>
    <w:qFormat/>
    <w:rsid w:val="00C73B49"/>
    <w:pPr>
      <w:spacing w:after="0" w:line="240" w:lineRule="auto"/>
    </w:pPr>
  </w:style>
  <w:style w:type="table" w:styleId="a5">
    <w:name w:val="Table Grid"/>
    <w:basedOn w:val="a1"/>
    <w:uiPriority w:val="59"/>
    <w:rsid w:val="00E27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9"/>
    <w:pPr>
      <w:ind w:left="720"/>
      <w:contextualSpacing/>
    </w:pPr>
  </w:style>
  <w:style w:type="paragraph" w:styleId="a4">
    <w:name w:val="No Spacing"/>
    <w:uiPriority w:val="1"/>
    <w:qFormat/>
    <w:rsid w:val="00C73B49"/>
    <w:pPr>
      <w:spacing w:after="0" w:line="240" w:lineRule="auto"/>
    </w:pPr>
  </w:style>
  <w:style w:type="table" w:styleId="a5">
    <w:name w:val="Table Grid"/>
    <w:basedOn w:val="a1"/>
    <w:uiPriority w:val="59"/>
    <w:rsid w:val="00E27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product/izobrazitelnoe-iskusstvo-1-klass-rabochaya-tetrad-427916/" TargetMode="External"/><Relationship Id="rId13" Type="http://schemas.openxmlformats.org/officeDocument/2006/relationships/hyperlink" Target="http://catalog.prosv.ru/item/154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ofa-ventana.ru/product/izobrazitelnoe-iskusstvo-1kl-uchebnik/" TargetMode="External"/><Relationship Id="rId12" Type="http://schemas.openxmlformats.org/officeDocument/2006/relationships/hyperlink" Target="http://catalog.prosv.ru/item/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fa-ventana.ru/product/izobrazitelnoe-iskusstvo-1kl-uchebnik/" TargetMode="External"/><Relationship Id="rId11" Type="http://schemas.openxmlformats.org/officeDocument/2006/relationships/hyperlink" Target="http://catalog.prosv.ru/item/15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ofa-ventana.ru/product/izobrazitelnoe-iskusstvo-integrirovannaya-programma-1-4k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fa-ventana.ru/product/izobrazitelnoe-iskusstvo-1-4klassy-metodicheskoe-posobie-3440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2016-10-15T08:40:00Z</dcterms:created>
  <dcterms:modified xsi:type="dcterms:W3CDTF">2017-01-17T08:39:00Z</dcterms:modified>
</cp:coreProperties>
</file>