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27" w:rsidRPr="00EB5727" w:rsidRDefault="00EB5727" w:rsidP="00EB5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2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B5727" w:rsidRPr="00EB5727" w:rsidRDefault="00EB5727" w:rsidP="00EB5727">
      <w:pPr>
        <w:spacing w:after="0"/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</w:pPr>
      <w:r w:rsidRPr="00EB5727"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  <w:t>Предмет:</w:t>
      </w:r>
      <w:r w:rsidR="00A922A1"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  <w:t xml:space="preserve"> </w:t>
      </w:r>
      <w:bookmarkStart w:id="0" w:name="_GoBack"/>
      <w:bookmarkEnd w:id="0"/>
      <w:r w:rsidRPr="00EB5727"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  <w:t>Технология</w:t>
      </w:r>
    </w:p>
    <w:p w:rsidR="00EB5727" w:rsidRPr="00EB5727" w:rsidRDefault="00EB5727" w:rsidP="00EB5727">
      <w:pPr>
        <w:spacing w:after="0"/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</w:pPr>
      <w:r w:rsidRPr="00EB5727"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  <w:t>Класс:3</w:t>
      </w:r>
    </w:p>
    <w:p w:rsidR="004B5D36" w:rsidRPr="00EB5727" w:rsidRDefault="00EB5727" w:rsidP="00EB5727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4E2" w:rsidRPr="00EB5727">
        <w:rPr>
          <w:rFonts w:ascii="Times New Roman" w:hAnsi="Times New Roman" w:cs="Times New Roman"/>
          <w:b/>
          <w:sz w:val="24"/>
          <w:szCs w:val="24"/>
        </w:rPr>
        <w:t>(34 часа из расчёта 1 час в неделю)</w:t>
      </w:r>
    </w:p>
    <w:p w:rsidR="004B5D36" w:rsidRDefault="004B5D36"/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01"/>
        <w:gridCol w:w="805"/>
        <w:gridCol w:w="3112"/>
        <w:gridCol w:w="895"/>
        <w:gridCol w:w="2772"/>
        <w:gridCol w:w="4735"/>
      </w:tblGrid>
      <w:tr w:rsidR="004B5D36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E5" w:rsidRDefault="00341DE5" w:rsidP="004E4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4B5D36" w:rsidRPr="00AA4966" w:rsidRDefault="00341DE5" w:rsidP="004E4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E5" w:rsidRDefault="00341DE5" w:rsidP="004E4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4B5D36" w:rsidRPr="00AA4966" w:rsidRDefault="00341DE5" w:rsidP="004E4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факт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6" w:rsidRPr="00AA4966" w:rsidRDefault="004B5D36" w:rsidP="004E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 урока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A4966" w:rsidRDefault="004B5D36" w:rsidP="004E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</w:rPr>
              <w:t>ТЕМЫ  УРОКОВ</w:t>
            </w:r>
          </w:p>
          <w:p w:rsidR="004B5D36" w:rsidRPr="00AA4966" w:rsidRDefault="004B5D36" w:rsidP="004E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A4966" w:rsidRDefault="004B5D36" w:rsidP="004E4C4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Default="004B5D36" w:rsidP="004E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Проверочные, контрольные, самостоятельные работы</w:t>
            </w:r>
          </w:p>
          <w:p w:rsidR="00341DE5" w:rsidRPr="00AA4966" w:rsidRDefault="00341DE5" w:rsidP="004E4C4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6" w:rsidRPr="00AA4966" w:rsidRDefault="004B5D36" w:rsidP="004E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B5D36" w:rsidRPr="00AA4966" w:rsidTr="00341D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6" w:rsidRPr="00734C70" w:rsidRDefault="00CC443E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компетенции.Основы</w:t>
            </w:r>
            <w:proofErr w:type="spellEnd"/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труда, самообслуживание</w:t>
            </w: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F" w:rsidRDefault="00D6559F" w:rsidP="001134E2">
            <w:pPr>
              <w:rPr>
                <w:rFonts w:ascii="Times New Roman" w:hAnsi="Times New Roman" w:cs="Times New Roman"/>
              </w:rPr>
            </w:pP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Под руководством учителя:</w:t>
            </w:r>
            <w:proofErr w:type="gramStart"/>
            <w:r w:rsidRPr="001134E2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proofErr w:type="gramEnd"/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оллективно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разрабатывать</w:t>
            </w:r>
            <w:r w:rsidRPr="001134E2">
              <w:rPr>
                <w:rFonts w:ascii="Times New Roman" w:hAnsi="Times New Roman" w:cs="Times New Roman"/>
              </w:rPr>
              <w:t xml:space="preserve"> несложные тематические проекты и самостоятельно их реализовывать, вносить коррективы в полученные результаты;— </w:t>
            </w:r>
            <w:r w:rsidRPr="001134E2">
              <w:rPr>
                <w:rFonts w:ascii="Times New Roman" w:hAnsi="Times New Roman" w:cs="Times New Roman"/>
                <w:i/>
              </w:rPr>
              <w:t>ставить</w:t>
            </w:r>
            <w:r w:rsidRPr="001134E2">
              <w:rPr>
                <w:rFonts w:ascii="Times New Roman" w:hAnsi="Times New Roman" w:cs="Times New Roman"/>
              </w:rPr>
              <w:t xml:space="preserve"> цель, </w:t>
            </w:r>
            <w:r w:rsidRPr="001134E2">
              <w:rPr>
                <w:rFonts w:ascii="Times New Roman" w:hAnsi="Times New Roman" w:cs="Times New Roman"/>
                <w:i/>
              </w:rPr>
              <w:t>выявлять</w:t>
            </w:r>
            <w:r w:rsidRPr="001134E2">
              <w:rPr>
                <w:rFonts w:ascii="Times New Roman" w:hAnsi="Times New Roman" w:cs="Times New Roman"/>
              </w:rPr>
              <w:t xml:space="preserve"> и </w:t>
            </w:r>
            <w:r w:rsidRPr="001134E2">
              <w:rPr>
                <w:rFonts w:ascii="Times New Roman" w:hAnsi="Times New Roman" w:cs="Times New Roman"/>
                <w:i/>
              </w:rPr>
              <w:t>формулировать</w:t>
            </w:r>
            <w:r w:rsidRPr="001134E2">
              <w:rPr>
                <w:rFonts w:ascii="Times New Roman" w:hAnsi="Times New Roman" w:cs="Times New Roman"/>
              </w:rPr>
              <w:t xml:space="preserve"> проблему, </w:t>
            </w:r>
            <w:r w:rsidRPr="001134E2">
              <w:rPr>
                <w:rFonts w:ascii="Times New Roman" w:hAnsi="Times New Roman" w:cs="Times New Roman"/>
                <w:i/>
              </w:rPr>
              <w:t>проводить</w:t>
            </w:r>
            <w:r w:rsidRPr="001134E2">
              <w:rPr>
                <w:rFonts w:ascii="Times New Roman" w:hAnsi="Times New Roman" w:cs="Times New Roman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1134E2">
              <w:rPr>
                <w:rFonts w:ascii="Times New Roman" w:hAnsi="Times New Roman" w:cs="Times New Roman"/>
                <w:i/>
              </w:rPr>
              <w:t>выдвигать</w:t>
            </w:r>
            <w:r w:rsidRPr="001134E2">
              <w:rPr>
                <w:rFonts w:ascii="Times New Roman" w:hAnsi="Times New Roman" w:cs="Times New Roman"/>
              </w:rPr>
              <w:t xml:space="preserve"> возможные способы их решения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559F" w:rsidRPr="001134E2" w:rsidRDefault="00D6559F" w:rsidP="001134E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5242D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 w:rsidR="00341DE5">
              <w:rPr>
                <w:rFonts w:ascii="Times New Roman" w:hAnsi="Times New Roman" w:cs="Times New Roman"/>
                <w:sz w:val="24"/>
                <w:szCs w:val="24"/>
              </w:rPr>
              <w:t>Производственные комплексы города Челябинска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5242D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 w:rsidR="001E5D9C">
              <w:rPr>
                <w:rFonts w:ascii="Times New Roman" w:hAnsi="Times New Roman" w:cs="Times New Roman"/>
                <w:sz w:val="24"/>
                <w:szCs w:val="24"/>
              </w:rPr>
              <w:t>«Уральская Венеция» - город Касли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tabs>
                <w:tab w:val="left" w:pos="7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C23B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5242D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НРЭО </w:t>
            </w:r>
            <w:proofErr w:type="spellStart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 xml:space="preserve"> пейзаж в </w:t>
            </w:r>
            <w:proofErr w:type="spellStart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>златоустовской</w:t>
            </w:r>
            <w:proofErr w:type="spellEnd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 xml:space="preserve"> гравюре на стали</w:t>
            </w:r>
          </w:p>
        </w:tc>
        <w:tc>
          <w:tcPr>
            <w:tcW w:w="17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734C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выполнять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простейшие исследования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(наблюдать, сравнивать, сопоставлять)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D6559F" w:rsidRPr="001134E2" w:rsidRDefault="00D6559F" w:rsidP="001134E2">
            <w:pPr>
              <w:rPr>
                <w:rFonts w:ascii="Times New Roman" w:hAnsi="Times New Roman" w:cs="Times New Roman"/>
                <w:i/>
              </w:rPr>
            </w:pP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С помощью учителя: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создавать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мысленный образ объекта с 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воплощать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отбирать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участвовать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обобщать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(структурировать) то новое, что открыто и усвоено на уроке</w:t>
            </w:r>
          </w:p>
        </w:tc>
      </w:tr>
      <w:tr w:rsidR="00D6559F" w:rsidRPr="00AA4966" w:rsidTr="00341DE5"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</w:t>
            </w:r>
            <w:r w:rsidRPr="0073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материалов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технологическом процессе </w:t>
            </w:r>
            <w:r w:rsidRPr="00734C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34C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</w:t>
            </w:r>
            <w:r w:rsidR="00D0461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1134E2">
            <w:pPr>
              <w:rPr>
                <w:color w:val="000000" w:themeColor="text1"/>
              </w:rPr>
            </w:pP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проектировать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обобщать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(структурировать) то новое, что открыто и усвоено на уроке</w:t>
            </w: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734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734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5242D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 w:rsidR="001E5D9C">
              <w:rPr>
                <w:rFonts w:ascii="Times New Roman" w:hAnsi="Times New Roman" w:cs="Times New Roman"/>
                <w:sz w:val="24"/>
                <w:szCs w:val="24"/>
              </w:rPr>
              <w:t>Архитектура города Челябинска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734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734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1134E2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информационных технологий</w:t>
            </w: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9F" w:rsidRPr="001134E2" w:rsidRDefault="00D6559F" w:rsidP="001134E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наблюдать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исследовать (наблюдать, сравнивать, сопоставлять) 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использовать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информационные изделия для 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создания образа в соответствии с замыслом;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планировать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последовательность практических действий для реализации замысла с использованием цифровой информации;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осуществлять самоконтроль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корректировку хода работы и конечного результата с использованием цифровой информации;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обобщать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9F" w:rsidRPr="00AA4966" w:rsidTr="00341DE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  <w:r w:rsidR="00C034CB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9F" w:rsidRPr="00734C70" w:rsidRDefault="00D6559F" w:rsidP="00734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F" w:rsidRPr="00734C70" w:rsidRDefault="00D6559F" w:rsidP="00734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36" w:rsidRDefault="004B5D36"/>
    <w:sectPr w:rsidR="004B5D36" w:rsidSect="004B5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5D36"/>
    <w:rsid w:val="000354EC"/>
    <w:rsid w:val="001134E2"/>
    <w:rsid w:val="00152F43"/>
    <w:rsid w:val="001E5D9C"/>
    <w:rsid w:val="002F3CCD"/>
    <w:rsid w:val="00341DE5"/>
    <w:rsid w:val="003862F6"/>
    <w:rsid w:val="00492C82"/>
    <w:rsid w:val="004B5D36"/>
    <w:rsid w:val="005242DF"/>
    <w:rsid w:val="00734C70"/>
    <w:rsid w:val="007D366B"/>
    <w:rsid w:val="008334BB"/>
    <w:rsid w:val="00962AD8"/>
    <w:rsid w:val="00A5709B"/>
    <w:rsid w:val="00A90CFB"/>
    <w:rsid w:val="00A922A1"/>
    <w:rsid w:val="00BB6844"/>
    <w:rsid w:val="00C034CB"/>
    <w:rsid w:val="00C711BC"/>
    <w:rsid w:val="00CC1583"/>
    <w:rsid w:val="00CC443E"/>
    <w:rsid w:val="00D04617"/>
    <w:rsid w:val="00D6559F"/>
    <w:rsid w:val="00E27686"/>
    <w:rsid w:val="00EB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B0CF-AC86-412F-A1AD-0901FF09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18</cp:revision>
  <cp:lastPrinted>2019-09-30T16:46:00Z</cp:lastPrinted>
  <dcterms:created xsi:type="dcterms:W3CDTF">2017-09-13T09:57:00Z</dcterms:created>
  <dcterms:modified xsi:type="dcterms:W3CDTF">2020-01-22T09:06:00Z</dcterms:modified>
</cp:coreProperties>
</file>