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F2" w:rsidRDefault="00291EF2" w:rsidP="00FF7352">
      <w:pPr>
        <w:widowControl w:val="0"/>
        <w:overflowPunct w:val="0"/>
        <w:autoSpaceDE w:val="0"/>
        <w:autoSpaceDN w:val="0"/>
        <w:adjustRightInd w:val="0"/>
        <w:spacing w:after="0" w:line="224" w:lineRule="auto"/>
        <w:ind w:right="156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781675" cy="810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81675" cy="8105775"/>
                    </a:xfrm>
                    <a:prstGeom prst="rect">
                      <a:avLst/>
                    </a:prstGeom>
                    <a:noFill/>
                    <a:ln w="9525">
                      <a:noFill/>
                      <a:miter lim="800000"/>
                      <a:headEnd/>
                      <a:tailEnd/>
                    </a:ln>
                  </pic:spPr>
                </pic:pic>
              </a:graphicData>
            </a:graphic>
          </wp:inline>
        </w:drawing>
      </w:r>
    </w:p>
    <w:p w:rsidR="00291EF2" w:rsidRDefault="00291EF2" w:rsidP="00FF7352">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291EF2" w:rsidRDefault="00291EF2" w:rsidP="00FF7352">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291EF2" w:rsidRDefault="00291EF2" w:rsidP="00FF7352">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291EF2" w:rsidRDefault="00291EF2" w:rsidP="00FF7352">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291EF2" w:rsidRDefault="00291EF2" w:rsidP="00FF7352">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291EF2" w:rsidRDefault="00291EF2" w:rsidP="00FF7352">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FF7352" w:rsidRPr="00C5379E" w:rsidRDefault="00FF7352" w:rsidP="00FF7352">
      <w:pPr>
        <w:widowControl w:val="0"/>
        <w:overflowPunct w:val="0"/>
        <w:autoSpaceDE w:val="0"/>
        <w:autoSpaceDN w:val="0"/>
        <w:adjustRightInd w:val="0"/>
        <w:spacing w:after="0" w:line="224" w:lineRule="auto"/>
        <w:ind w:right="1560"/>
        <w:jc w:val="center"/>
        <w:rPr>
          <w:rFonts w:ascii="Times New Roman" w:hAnsi="Times New Roman"/>
          <w:b/>
          <w:sz w:val="28"/>
          <w:szCs w:val="28"/>
        </w:rPr>
      </w:pPr>
      <w:r w:rsidRPr="00C5379E">
        <w:rPr>
          <w:rFonts w:ascii="Times New Roman" w:hAnsi="Times New Roman"/>
          <w:b/>
          <w:sz w:val="28"/>
          <w:szCs w:val="28"/>
        </w:rPr>
        <w:lastRenderedPageBreak/>
        <w:t>Муниципально</w:t>
      </w:r>
      <w:r>
        <w:rPr>
          <w:rFonts w:ascii="Times New Roman" w:hAnsi="Times New Roman"/>
          <w:b/>
          <w:sz w:val="28"/>
          <w:szCs w:val="28"/>
        </w:rPr>
        <w:t xml:space="preserve">е бюджетное общеобразовательное </w:t>
      </w:r>
      <w:r w:rsidRPr="00C5379E">
        <w:rPr>
          <w:rFonts w:ascii="Times New Roman" w:hAnsi="Times New Roman"/>
          <w:b/>
          <w:sz w:val="28"/>
          <w:szCs w:val="28"/>
        </w:rPr>
        <w:t>учреждение</w:t>
      </w:r>
    </w:p>
    <w:p w:rsidR="00FF7352" w:rsidRPr="00C5379E" w:rsidRDefault="00FF7352" w:rsidP="00FF7352">
      <w:pPr>
        <w:widowControl w:val="0"/>
        <w:overflowPunct w:val="0"/>
        <w:autoSpaceDE w:val="0"/>
        <w:autoSpaceDN w:val="0"/>
        <w:adjustRightInd w:val="0"/>
        <w:spacing w:after="0" w:line="224" w:lineRule="auto"/>
        <w:ind w:left="1134" w:right="1560" w:hanging="257"/>
        <w:jc w:val="center"/>
        <w:rPr>
          <w:rFonts w:ascii="Times New Roman" w:hAnsi="Times New Roman"/>
          <w:b/>
          <w:sz w:val="28"/>
          <w:szCs w:val="28"/>
        </w:rPr>
      </w:pPr>
      <w:r w:rsidRPr="00C5379E">
        <w:rPr>
          <w:rFonts w:ascii="Times New Roman" w:hAnsi="Times New Roman"/>
          <w:b/>
          <w:sz w:val="28"/>
          <w:szCs w:val="28"/>
        </w:rPr>
        <w:t>"Гимназия №10 г. Челябинска"</w:t>
      </w:r>
    </w:p>
    <w:p w:rsidR="00FF7352" w:rsidRDefault="00FF7352" w:rsidP="00FF7352">
      <w:pPr>
        <w:widowControl w:val="0"/>
        <w:autoSpaceDE w:val="0"/>
        <w:autoSpaceDN w:val="0"/>
        <w:adjustRightInd w:val="0"/>
        <w:spacing w:after="0" w:line="283" w:lineRule="exact"/>
        <w:rPr>
          <w:rFonts w:ascii="Times New Roman" w:hAnsi="Times New Roman"/>
          <w:sz w:val="24"/>
          <w:szCs w:val="24"/>
        </w:rPr>
      </w:pPr>
    </w:p>
    <w:tbl>
      <w:tblPr>
        <w:tblW w:w="10625" w:type="dxa"/>
        <w:tblInd w:w="-560" w:type="dxa"/>
        <w:tblLayout w:type="fixed"/>
        <w:tblCellMar>
          <w:left w:w="0" w:type="dxa"/>
          <w:right w:w="0" w:type="dxa"/>
        </w:tblCellMar>
        <w:tblLook w:val="0000"/>
      </w:tblPr>
      <w:tblGrid>
        <w:gridCol w:w="3160"/>
        <w:gridCol w:w="3820"/>
        <w:gridCol w:w="3645"/>
      </w:tblGrid>
      <w:tr w:rsidR="00FF7352" w:rsidTr="00E56C25">
        <w:trPr>
          <w:trHeight w:val="253"/>
        </w:trPr>
        <w:tc>
          <w:tcPr>
            <w:tcW w:w="3160" w:type="dxa"/>
            <w:tcBorders>
              <w:top w:val="nil"/>
              <w:left w:val="nil"/>
              <w:bottom w:val="nil"/>
              <w:right w:val="nil"/>
            </w:tcBorders>
            <w:vAlign w:val="bottom"/>
          </w:tcPr>
          <w:p w:rsidR="00FF7352" w:rsidRDefault="00FF7352" w:rsidP="00E56C25">
            <w:pPr>
              <w:widowControl w:val="0"/>
              <w:tabs>
                <w:tab w:val="left" w:pos="142"/>
              </w:tabs>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РЕКОМЕНДОВАНА</w:t>
            </w:r>
          </w:p>
        </w:tc>
        <w:tc>
          <w:tcPr>
            <w:tcW w:w="3820" w:type="dxa"/>
            <w:tcBorders>
              <w:top w:val="nil"/>
              <w:left w:val="nil"/>
              <w:bottom w:val="nil"/>
              <w:right w:val="nil"/>
            </w:tcBorders>
            <w:vAlign w:val="bottom"/>
          </w:tcPr>
          <w:p w:rsidR="00FF7352" w:rsidRDefault="00FF7352"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ПРИНЯТА</w:t>
            </w:r>
          </w:p>
        </w:tc>
        <w:tc>
          <w:tcPr>
            <w:tcW w:w="3645" w:type="dxa"/>
            <w:tcBorders>
              <w:top w:val="nil"/>
              <w:left w:val="nil"/>
              <w:bottom w:val="nil"/>
              <w:right w:val="nil"/>
            </w:tcBorders>
            <w:vAlign w:val="bottom"/>
          </w:tcPr>
          <w:p w:rsidR="00FF7352" w:rsidRDefault="00FF7352"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УТВЕРЖДАЮ</w:t>
            </w:r>
          </w:p>
        </w:tc>
      </w:tr>
      <w:tr w:rsidR="00FF7352" w:rsidTr="00E56C25">
        <w:trPr>
          <w:trHeight w:val="252"/>
        </w:trPr>
        <w:tc>
          <w:tcPr>
            <w:tcW w:w="3160" w:type="dxa"/>
            <w:tcBorders>
              <w:top w:val="nil"/>
              <w:left w:val="nil"/>
              <w:bottom w:val="nil"/>
              <w:right w:val="nil"/>
            </w:tcBorders>
            <w:vAlign w:val="bottom"/>
          </w:tcPr>
          <w:p w:rsidR="00FF7352" w:rsidRDefault="00FF7352"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rPr>
              <w:t xml:space="preserve">          К УТВЕРЖДЕНИЮ</w:t>
            </w:r>
          </w:p>
        </w:tc>
        <w:tc>
          <w:tcPr>
            <w:tcW w:w="3820" w:type="dxa"/>
            <w:tcBorders>
              <w:top w:val="nil"/>
              <w:left w:val="nil"/>
              <w:bottom w:val="nil"/>
              <w:right w:val="nil"/>
            </w:tcBorders>
            <w:vAlign w:val="bottom"/>
          </w:tcPr>
          <w:p w:rsidR="00FF7352" w:rsidRDefault="00FF7352" w:rsidP="00E56C25">
            <w:pPr>
              <w:widowControl w:val="0"/>
              <w:autoSpaceDE w:val="0"/>
              <w:autoSpaceDN w:val="0"/>
              <w:adjustRightInd w:val="0"/>
              <w:spacing w:after="0" w:line="247" w:lineRule="exact"/>
              <w:ind w:left="668" w:hanging="141"/>
              <w:rPr>
                <w:rFonts w:ascii="Times New Roman" w:hAnsi="Times New Roman"/>
                <w:sz w:val="24"/>
                <w:szCs w:val="24"/>
              </w:rPr>
            </w:pPr>
            <w:r>
              <w:rPr>
                <w:rFonts w:ascii="Times New Roman" w:hAnsi="Times New Roman"/>
              </w:rPr>
              <w:t>Решением</w:t>
            </w:r>
          </w:p>
        </w:tc>
        <w:tc>
          <w:tcPr>
            <w:tcW w:w="3645" w:type="dxa"/>
            <w:tcBorders>
              <w:top w:val="nil"/>
              <w:left w:val="nil"/>
              <w:bottom w:val="nil"/>
              <w:right w:val="nil"/>
            </w:tcBorders>
            <w:vAlign w:val="bottom"/>
          </w:tcPr>
          <w:p w:rsidR="00FF7352" w:rsidRDefault="00FF7352" w:rsidP="00E56C25">
            <w:pPr>
              <w:widowControl w:val="0"/>
              <w:autoSpaceDE w:val="0"/>
              <w:autoSpaceDN w:val="0"/>
              <w:adjustRightInd w:val="0"/>
              <w:spacing w:after="0" w:line="247" w:lineRule="exact"/>
              <w:rPr>
                <w:rFonts w:ascii="Times New Roman" w:hAnsi="Times New Roman"/>
                <w:sz w:val="24"/>
                <w:szCs w:val="24"/>
              </w:rPr>
            </w:pPr>
            <w:r>
              <w:rPr>
                <w:rFonts w:ascii="Times New Roman" w:hAnsi="Times New Roman"/>
              </w:rPr>
              <w:t>Приказ №___________</w:t>
            </w:r>
          </w:p>
        </w:tc>
      </w:tr>
      <w:tr w:rsidR="00FF7352" w:rsidTr="00E56C25">
        <w:trPr>
          <w:trHeight w:val="250"/>
        </w:trPr>
        <w:tc>
          <w:tcPr>
            <w:tcW w:w="3160" w:type="dxa"/>
            <w:tcBorders>
              <w:top w:val="nil"/>
              <w:left w:val="nil"/>
              <w:bottom w:val="nil"/>
              <w:right w:val="nil"/>
            </w:tcBorders>
            <w:vAlign w:val="bottom"/>
          </w:tcPr>
          <w:p w:rsidR="00FF7352" w:rsidRDefault="00FF7352" w:rsidP="00E56C25">
            <w:pPr>
              <w:widowControl w:val="0"/>
              <w:autoSpaceDE w:val="0"/>
              <w:autoSpaceDN w:val="0"/>
              <w:adjustRightInd w:val="0"/>
              <w:spacing w:after="0" w:line="249" w:lineRule="exact"/>
              <w:ind w:left="560"/>
              <w:rPr>
                <w:rFonts w:ascii="Times New Roman" w:hAnsi="Times New Roman"/>
                <w:sz w:val="24"/>
                <w:szCs w:val="24"/>
              </w:rPr>
            </w:pPr>
            <w:r>
              <w:rPr>
                <w:rFonts w:ascii="Times New Roman" w:hAnsi="Times New Roman"/>
              </w:rPr>
              <w:t>Протокол №____</w:t>
            </w:r>
          </w:p>
        </w:tc>
        <w:tc>
          <w:tcPr>
            <w:tcW w:w="3820" w:type="dxa"/>
            <w:tcBorders>
              <w:top w:val="nil"/>
              <w:left w:val="nil"/>
              <w:bottom w:val="nil"/>
              <w:right w:val="nil"/>
            </w:tcBorders>
            <w:vAlign w:val="bottom"/>
          </w:tcPr>
          <w:p w:rsidR="00FF7352" w:rsidRDefault="00FF7352" w:rsidP="00E56C25">
            <w:pPr>
              <w:widowControl w:val="0"/>
              <w:autoSpaceDE w:val="0"/>
              <w:autoSpaceDN w:val="0"/>
              <w:adjustRightInd w:val="0"/>
              <w:spacing w:after="0" w:line="249" w:lineRule="exact"/>
              <w:ind w:left="527"/>
              <w:rPr>
                <w:rFonts w:ascii="Times New Roman" w:hAnsi="Times New Roman"/>
                <w:sz w:val="24"/>
                <w:szCs w:val="24"/>
              </w:rPr>
            </w:pPr>
            <w:r>
              <w:rPr>
                <w:rFonts w:ascii="Times New Roman" w:hAnsi="Times New Roman"/>
              </w:rPr>
              <w:t>педагогического совета</w:t>
            </w:r>
          </w:p>
        </w:tc>
        <w:tc>
          <w:tcPr>
            <w:tcW w:w="3645" w:type="dxa"/>
            <w:tcBorders>
              <w:top w:val="nil"/>
              <w:left w:val="nil"/>
              <w:bottom w:val="nil"/>
              <w:right w:val="nil"/>
            </w:tcBorders>
            <w:vAlign w:val="bottom"/>
          </w:tcPr>
          <w:p w:rsidR="00FF7352" w:rsidRDefault="00FF7352" w:rsidP="00E56C25">
            <w:pPr>
              <w:widowControl w:val="0"/>
              <w:autoSpaceDE w:val="0"/>
              <w:autoSpaceDN w:val="0"/>
              <w:adjustRightInd w:val="0"/>
              <w:spacing w:after="0" w:line="249" w:lineRule="exact"/>
              <w:rPr>
                <w:rFonts w:ascii="Times New Roman" w:hAnsi="Times New Roman"/>
                <w:sz w:val="24"/>
                <w:szCs w:val="24"/>
              </w:rPr>
            </w:pPr>
            <w:r>
              <w:rPr>
                <w:rFonts w:ascii="Times New Roman" w:hAnsi="Times New Roman"/>
                <w:w w:val="99"/>
              </w:rPr>
              <w:t>от «___» ______20__г.</w:t>
            </w:r>
          </w:p>
        </w:tc>
      </w:tr>
      <w:tr w:rsidR="00FF7352" w:rsidTr="00E56C25">
        <w:trPr>
          <w:trHeight w:val="252"/>
        </w:trPr>
        <w:tc>
          <w:tcPr>
            <w:tcW w:w="3160" w:type="dxa"/>
            <w:tcBorders>
              <w:top w:val="nil"/>
              <w:left w:val="nil"/>
              <w:bottom w:val="nil"/>
              <w:right w:val="nil"/>
            </w:tcBorders>
            <w:vAlign w:val="bottom"/>
          </w:tcPr>
          <w:p w:rsidR="00FF7352" w:rsidRDefault="00FF7352" w:rsidP="00E56C25">
            <w:pPr>
              <w:widowControl w:val="0"/>
              <w:autoSpaceDE w:val="0"/>
              <w:autoSpaceDN w:val="0"/>
              <w:adjustRightInd w:val="0"/>
              <w:spacing w:after="0" w:line="252" w:lineRule="exact"/>
              <w:ind w:left="560"/>
              <w:rPr>
                <w:rFonts w:ascii="Times New Roman" w:hAnsi="Times New Roman"/>
                <w:sz w:val="24"/>
                <w:szCs w:val="24"/>
              </w:rPr>
            </w:pPr>
            <w:r>
              <w:rPr>
                <w:rFonts w:ascii="Times New Roman" w:hAnsi="Times New Roman"/>
              </w:rPr>
              <w:t>от «___» _____20__г.</w:t>
            </w:r>
          </w:p>
        </w:tc>
        <w:tc>
          <w:tcPr>
            <w:tcW w:w="3820" w:type="dxa"/>
            <w:tcBorders>
              <w:top w:val="nil"/>
              <w:left w:val="nil"/>
              <w:bottom w:val="nil"/>
              <w:right w:val="nil"/>
            </w:tcBorders>
            <w:vAlign w:val="bottom"/>
          </w:tcPr>
          <w:p w:rsidR="00FF7352" w:rsidRDefault="00FF7352"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Протокол №____</w:t>
            </w:r>
          </w:p>
        </w:tc>
        <w:tc>
          <w:tcPr>
            <w:tcW w:w="3645" w:type="dxa"/>
            <w:tcBorders>
              <w:top w:val="nil"/>
              <w:left w:val="nil"/>
              <w:bottom w:val="nil"/>
              <w:right w:val="nil"/>
            </w:tcBorders>
            <w:vAlign w:val="bottom"/>
          </w:tcPr>
          <w:p w:rsidR="00FF7352" w:rsidRDefault="00FF7352" w:rsidP="00E56C25">
            <w:pPr>
              <w:widowControl w:val="0"/>
              <w:autoSpaceDE w:val="0"/>
              <w:autoSpaceDN w:val="0"/>
              <w:adjustRightInd w:val="0"/>
              <w:spacing w:after="0" w:line="252" w:lineRule="exact"/>
              <w:ind w:left="620"/>
              <w:rPr>
                <w:rFonts w:ascii="Times New Roman" w:hAnsi="Times New Roman"/>
                <w:sz w:val="24"/>
                <w:szCs w:val="24"/>
              </w:rPr>
            </w:pPr>
          </w:p>
        </w:tc>
      </w:tr>
      <w:tr w:rsidR="00FF7352" w:rsidTr="00E56C25">
        <w:trPr>
          <w:trHeight w:val="252"/>
        </w:trPr>
        <w:tc>
          <w:tcPr>
            <w:tcW w:w="3160" w:type="dxa"/>
            <w:tcBorders>
              <w:top w:val="nil"/>
              <w:left w:val="nil"/>
              <w:bottom w:val="nil"/>
              <w:right w:val="nil"/>
            </w:tcBorders>
            <w:vAlign w:val="bottom"/>
          </w:tcPr>
          <w:p w:rsidR="00FF7352" w:rsidRDefault="00FF7352" w:rsidP="00E56C25">
            <w:pPr>
              <w:widowControl w:val="0"/>
              <w:autoSpaceDE w:val="0"/>
              <w:autoSpaceDN w:val="0"/>
              <w:adjustRightInd w:val="0"/>
              <w:spacing w:after="0" w:line="252" w:lineRule="exact"/>
              <w:ind w:left="560"/>
              <w:rPr>
                <w:rFonts w:ascii="Times New Roman" w:hAnsi="Times New Roman"/>
                <w:sz w:val="24"/>
                <w:szCs w:val="24"/>
              </w:rPr>
            </w:pPr>
          </w:p>
        </w:tc>
        <w:tc>
          <w:tcPr>
            <w:tcW w:w="3820" w:type="dxa"/>
            <w:tcBorders>
              <w:top w:val="nil"/>
              <w:left w:val="nil"/>
              <w:bottom w:val="nil"/>
              <w:right w:val="nil"/>
            </w:tcBorders>
            <w:vAlign w:val="bottom"/>
          </w:tcPr>
          <w:p w:rsidR="00FF7352" w:rsidRDefault="00FF7352"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от «___» _____20__г</w:t>
            </w:r>
          </w:p>
        </w:tc>
        <w:tc>
          <w:tcPr>
            <w:tcW w:w="3645" w:type="dxa"/>
            <w:tcBorders>
              <w:top w:val="nil"/>
              <w:left w:val="nil"/>
              <w:bottom w:val="nil"/>
              <w:right w:val="nil"/>
            </w:tcBorders>
            <w:vAlign w:val="bottom"/>
          </w:tcPr>
          <w:p w:rsidR="00FF7352" w:rsidRDefault="00FF7352"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rPr>
              <w:t xml:space="preserve">Директор </w:t>
            </w:r>
          </w:p>
        </w:tc>
      </w:tr>
      <w:tr w:rsidR="00FF7352" w:rsidTr="00E56C25">
        <w:trPr>
          <w:trHeight w:val="254"/>
        </w:trPr>
        <w:tc>
          <w:tcPr>
            <w:tcW w:w="3160" w:type="dxa"/>
            <w:tcBorders>
              <w:top w:val="nil"/>
              <w:left w:val="nil"/>
              <w:bottom w:val="nil"/>
              <w:right w:val="nil"/>
            </w:tcBorders>
            <w:vAlign w:val="bottom"/>
          </w:tcPr>
          <w:p w:rsidR="00FF7352" w:rsidRDefault="00FF7352" w:rsidP="00E56C25">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rPr>
              <w:t>Председатель Совета Гимназии</w:t>
            </w:r>
          </w:p>
        </w:tc>
        <w:tc>
          <w:tcPr>
            <w:tcW w:w="3820" w:type="dxa"/>
            <w:tcBorders>
              <w:top w:val="nil"/>
              <w:left w:val="nil"/>
              <w:bottom w:val="nil"/>
              <w:right w:val="nil"/>
            </w:tcBorders>
            <w:vAlign w:val="bottom"/>
          </w:tcPr>
          <w:p w:rsidR="00FF7352" w:rsidRDefault="00FF7352" w:rsidP="00E56C25">
            <w:pPr>
              <w:widowControl w:val="0"/>
              <w:autoSpaceDE w:val="0"/>
              <w:autoSpaceDN w:val="0"/>
              <w:adjustRightInd w:val="0"/>
              <w:spacing w:after="0" w:line="240" w:lineRule="auto"/>
              <w:ind w:left="1140"/>
              <w:rPr>
                <w:rFonts w:ascii="Times New Roman" w:hAnsi="Times New Roman"/>
                <w:sz w:val="24"/>
                <w:szCs w:val="24"/>
              </w:rPr>
            </w:pPr>
          </w:p>
        </w:tc>
        <w:tc>
          <w:tcPr>
            <w:tcW w:w="3645" w:type="dxa"/>
            <w:tcBorders>
              <w:top w:val="nil"/>
              <w:left w:val="nil"/>
              <w:bottom w:val="nil"/>
              <w:right w:val="nil"/>
            </w:tcBorders>
            <w:vAlign w:val="bottom"/>
          </w:tcPr>
          <w:p w:rsidR="00FF7352" w:rsidRDefault="00FF7352" w:rsidP="00E56C25">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_______________/И.В.Осипова</w:t>
            </w:r>
          </w:p>
        </w:tc>
      </w:tr>
      <w:tr w:rsidR="00FF7352" w:rsidTr="00E56C25">
        <w:trPr>
          <w:trHeight w:val="252"/>
        </w:trPr>
        <w:tc>
          <w:tcPr>
            <w:tcW w:w="3160" w:type="dxa"/>
            <w:tcBorders>
              <w:top w:val="nil"/>
              <w:left w:val="nil"/>
              <w:bottom w:val="nil"/>
              <w:right w:val="nil"/>
            </w:tcBorders>
            <w:vAlign w:val="bottom"/>
          </w:tcPr>
          <w:p w:rsidR="00FF7352" w:rsidRDefault="00FF7352" w:rsidP="00E56C25">
            <w:pPr>
              <w:widowControl w:val="0"/>
              <w:autoSpaceDE w:val="0"/>
              <w:autoSpaceDN w:val="0"/>
              <w:adjustRightInd w:val="0"/>
              <w:spacing w:after="0" w:line="252" w:lineRule="exact"/>
              <w:ind w:left="142"/>
              <w:rPr>
                <w:rFonts w:ascii="Times New Roman" w:hAnsi="Times New Roman"/>
                <w:sz w:val="24"/>
                <w:szCs w:val="24"/>
              </w:rPr>
            </w:pPr>
            <w:r>
              <w:rPr>
                <w:rFonts w:ascii="Times New Roman" w:hAnsi="Times New Roman"/>
              </w:rPr>
              <w:t>______________/Л.Б.Тарасова</w:t>
            </w:r>
          </w:p>
        </w:tc>
        <w:tc>
          <w:tcPr>
            <w:tcW w:w="3820" w:type="dxa"/>
            <w:tcBorders>
              <w:top w:val="nil"/>
              <w:left w:val="nil"/>
              <w:bottom w:val="nil"/>
              <w:right w:val="nil"/>
            </w:tcBorders>
            <w:vAlign w:val="bottom"/>
          </w:tcPr>
          <w:p w:rsidR="00FF7352" w:rsidRDefault="00FF7352" w:rsidP="00E56C25">
            <w:pPr>
              <w:widowControl w:val="0"/>
              <w:autoSpaceDE w:val="0"/>
              <w:autoSpaceDN w:val="0"/>
              <w:adjustRightInd w:val="0"/>
              <w:spacing w:after="0" w:line="252" w:lineRule="exact"/>
              <w:ind w:left="1140"/>
              <w:rPr>
                <w:rFonts w:ascii="Times New Roman" w:hAnsi="Times New Roman"/>
                <w:sz w:val="24"/>
                <w:szCs w:val="24"/>
              </w:rPr>
            </w:pPr>
          </w:p>
        </w:tc>
        <w:tc>
          <w:tcPr>
            <w:tcW w:w="3645" w:type="dxa"/>
            <w:tcBorders>
              <w:top w:val="nil"/>
              <w:left w:val="nil"/>
              <w:bottom w:val="nil"/>
              <w:right w:val="nil"/>
            </w:tcBorders>
            <w:vAlign w:val="bottom"/>
          </w:tcPr>
          <w:p w:rsidR="00FF7352" w:rsidRDefault="00FF7352" w:rsidP="00E56C25">
            <w:pPr>
              <w:widowControl w:val="0"/>
              <w:autoSpaceDE w:val="0"/>
              <w:autoSpaceDN w:val="0"/>
              <w:adjustRightInd w:val="0"/>
              <w:spacing w:after="0" w:line="240" w:lineRule="auto"/>
              <w:rPr>
                <w:rFonts w:ascii="Times New Roman" w:hAnsi="Times New Roman"/>
                <w:sz w:val="21"/>
                <w:szCs w:val="21"/>
              </w:rPr>
            </w:pPr>
          </w:p>
        </w:tc>
      </w:tr>
    </w:tbl>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8A15BB" w:rsidRPr="000A0A0A" w:rsidRDefault="00A9689C" w:rsidP="00B871D3">
      <w:pPr>
        <w:spacing w:after="0" w:line="240" w:lineRule="auto"/>
        <w:jc w:val="center"/>
        <w:rPr>
          <w:rFonts w:ascii="Times New Roman" w:hAnsi="Times New Roman"/>
          <w:color w:val="auto"/>
          <w:sz w:val="28"/>
          <w:szCs w:val="28"/>
        </w:rPr>
      </w:pPr>
      <w:r>
        <w:rPr>
          <w:rFonts w:ascii="Times New Roman" w:hAnsi="Times New Roman"/>
          <w:b/>
          <w:color w:val="auto"/>
          <w:sz w:val="28"/>
          <w:szCs w:val="28"/>
        </w:rPr>
        <w:br/>
      </w:r>
      <w:r w:rsidR="00FF7352">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392A44"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Pr>
          <w:rFonts w:ascii="Times New Roman" w:hAnsi="Times New Roman"/>
          <w:b/>
          <w:color w:val="auto"/>
          <w:sz w:val="28"/>
          <w:szCs w:val="28"/>
        </w:rPr>
        <w:br/>
      </w:r>
      <w:r w:rsidR="00392A44" w:rsidRPr="000A0A0A">
        <w:rPr>
          <w:rFonts w:ascii="Times New Roman" w:hAnsi="Times New Roman"/>
          <w:b/>
          <w:color w:val="auto"/>
          <w:sz w:val="28"/>
          <w:szCs w:val="28"/>
        </w:rPr>
        <w:t xml:space="preserve">начального общего образования </w:t>
      </w:r>
      <w:r w:rsidR="00392A44" w:rsidRPr="000A0A0A">
        <w:rPr>
          <w:rFonts w:ascii="Times New Roman" w:hAnsi="Times New Roman"/>
          <w:b/>
          <w:color w:val="auto"/>
          <w:sz w:val="28"/>
          <w:szCs w:val="28"/>
        </w:rPr>
        <w:br/>
        <w:t xml:space="preserve">обучающихся </w:t>
      </w:r>
      <w:r w:rsidR="00392A44"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FF7352" w:rsidP="008E2722">
      <w:pPr>
        <w:spacing w:line="360" w:lineRule="auto"/>
        <w:jc w:val="center"/>
        <w:rPr>
          <w:rFonts w:ascii="Times New Roman" w:hAnsi="Times New Roman" w:cs="Times New Roman"/>
          <w:b/>
          <w:color w:val="auto"/>
          <w:kern w:val="2"/>
          <w:sz w:val="28"/>
          <w:szCs w:val="28"/>
        </w:rPr>
      </w:pPr>
      <w:r>
        <w:rPr>
          <w:rFonts w:ascii="Times New Roman" w:hAnsi="Times New Roman" w:cs="Times New Roman"/>
          <w:b/>
          <w:color w:val="auto"/>
          <w:kern w:val="2"/>
          <w:sz w:val="28"/>
          <w:szCs w:val="28"/>
        </w:rPr>
        <w:t>Срок реализации 4 года</w:t>
      </w: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C97D4F" w:rsidP="006E3228">
      <w:pPr>
        <w:pStyle w:val="13"/>
        <w:rPr>
          <w:rFonts w:eastAsia="Times New Roman"/>
          <w:noProof/>
          <w:kern w:val="0"/>
          <w:sz w:val="28"/>
          <w:szCs w:val="28"/>
          <w:lang w:eastAsia="ru-RU"/>
        </w:rPr>
      </w:pPr>
      <w:r w:rsidRPr="00C97D4F">
        <w:rPr>
          <w:sz w:val="28"/>
          <w:szCs w:val="28"/>
        </w:rPr>
        <w:fldChar w:fldCharType="begin"/>
      </w:r>
      <w:r w:rsidR="00E85984" w:rsidRPr="006E3228">
        <w:rPr>
          <w:sz w:val="28"/>
          <w:szCs w:val="28"/>
        </w:rPr>
        <w:instrText xml:space="preserve"> TOC \o "1-3" \h \z \u </w:instrText>
      </w:r>
      <w:r w:rsidRPr="00C97D4F">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C97D4F"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C97D4F"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C97D4F"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C97D4F"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C97D4F"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C97D4F"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C97D4F"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C97D4F"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C97D4F"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C97D4F"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C97D4F"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C97D4F"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C97D4F"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C97D4F"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C97D4F"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C97D4F"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C97D4F"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C97D4F"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C97D4F"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C97D4F"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C97D4F"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C97D4F"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C97D4F"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C97D4F"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C97D4F"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2"/>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00BA640A">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w:t>
      </w:r>
      <w:r w:rsidRPr="00570722">
        <w:rPr>
          <w:rFonts w:ascii="Times New Roman" w:hAnsi="Times New Roman" w:cs="Times New Roman"/>
          <w:sz w:val="28"/>
          <w:szCs w:val="28"/>
        </w:rPr>
        <w:lastRenderedPageBreak/>
        <w:t>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3"/>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4"/>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w:t>
      </w:r>
      <w:r w:rsidRPr="007A71EF">
        <w:rPr>
          <w:rFonts w:ascii="Times New Roman" w:hAnsi="Times New Roman"/>
          <w:kern w:val="2"/>
          <w:sz w:val="28"/>
          <w:szCs w:val="20"/>
        </w:rPr>
        <w:lastRenderedPageBreak/>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sidR="007A71EF" w:rsidRPr="007A71EF">
        <w:rPr>
          <w:rFonts w:ascii="Times New Roman" w:hAnsi="Times New Roman"/>
          <w:kern w:val="2"/>
          <w:sz w:val="28"/>
          <w:szCs w:val="20"/>
        </w:rPr>
        <w:lastRenderedPageBreak/>
        <w:t>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w:t>
      </w:r>
      <w:r w:rsidR="007A71EF" w:rsidRPr="007A71EF">
        <w:rPr>
          <w:rFonts w:ascii="Times New Roman" w:hAnsi="Times New Roman"/>
          <w:kern w:val="2"/>
          <w:sz w:val="28"/>
          <w:szCs w:val="20"/>
        </w:rPr>
        <w:lastRenderedPageBreak/>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lastRenderedPageBreak/>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5"/>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lastRenderedPageBreak/>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rsidRPr="00A336DF">
        <w:rPr>
          <w:rFonts w:ascii="Times New Roman" w:hAnsi="Times New Roman" w:cs="Times New Roman"/>
          <w:sz w:val="28"/>
          <w:szCs w:val="28"/>
        </w:rPr>
        <w:lastRenderedPageBreak/>
        <w:t>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6"/>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0"/>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7"/>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716C75">
        <w:rPr>
          <w:rFonts w:ascii="Times New Roman" w:hAnsi="Times New Roman" w:cs="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lastRenderedPageBreak/>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w:t>
      </w:r>
      <w:r w:rsidRPr="004167FD">
        <w:rPr>
          <w:rFonts w:ascii="Times New Roman" w:hAnsi="Times New Roman"/>
          <w:sz w:val="28"/>
          <w:szCs w:val="28"/>
        </w:rPr>
        <w:lastRenderedPageBreak/>
        <w:t>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w:t>
      </w:r>
      <w:r w:rsidRPr="004167FD">
        <w:rPr>
          <w:rFonts w:ascii="Times New Roman" w:hAnsi="Times New Roman"/>
          <w:sz w:val="28"/>
          <w:szCs w:val="28"/>
        </w:rPr>
        <w:lastRenderedPageBreak/>
        <w:t>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w:t>
      </w:r>
      <w:r>
        <w:rPr>
          <w:rFonts w:ascii="Times New Roman" w:hAnsi="Times New Roman" w:cs="Times New Roman"/>
          <w:color w:val="auto"/>
          <w:sz w:val="28"/>
          <w:szCs w:val="28"/>
        </w:rPr>
        <w:lastRenderedPageBreak/>
        <w:t xml:space="preserve">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9"/>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0"/>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1"/>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1" w:name="bookmark2"/>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2"/>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w:t>
      </w:r>
      <w:r w:rsidR="00D9579C">
        <w:rPr>
          <w:rFonts w:ascii="Times New Roman" w:hAnsi="Times New Roman" w:cs="Times New Roman"/>
          <w:sz w:val="28"/>
          <w:szCs w:val="28"/>
        </w:rPr>
        <w:lastRenderedPageBreak/>
        <w:t>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w:t>
      </w:r>
      <w:r>
        <w:rPr>
          <w:rFonts w:ascii="Times New Roman" w:hAnsi="Times New Roman" w:cs="Times New Roman"/>
          <w:sz w:val="28"/>
          <w:szCs w:val="28"/>
        </w:rPr>
        <w:lastRenderedPageBreak/>
        <w:t>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xml:space="preserve">; слабость волевого напряжения; замедление или опережающее включение в </w:t>
      </w:r>
      <w:r w:rsidR="003235D1">
        <w:rPr>
          <w:rFonts w:ascii="Times New Roman" w:hAnsi="Times New Roman" w:cs="Times New Roman"/>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570722">
        <w:rPr>
          <w:rFonts w:ascii="Times New Roman" w:hAnsi="Times New Roman" w:cs="Times New Roman"/>
          <w:sz w:val="28"/>
          <w:szCs w:val="28"/>
        </w:rPr>
        <w:lastRenderedPageBreak/>
        <w:t>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lastRenderedPageBreak/>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lastRenderedPageBreak/>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lastRenderedPageBreak/>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xml:space="preserve">- умение использовать различные способы поиска (в справочных источниках и открытом учебном информационном пространстве сети </w:t>
      </w:r>
      <w:r w:rsidRPr="005878C8">
        <w:rPr>
          <w:rFonts w:ascii="Times New Roman" w:hAnsi="Times New Roman"/>
          <w:kern w:val="28"/>
          <w:sz w:val="28"/>
        </w:rPr>
        <w:lastRenderedPageBreak/>
        <w:t>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lastRenderedPageBreak/>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lastRenderedPageBreak/>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 xml:space="preserve">Программа формирования универсальных учебных действий обучающихся с ТНР определяется требованиями ФГОС НОО к личностным, </w:t>
      </w:r>
      <w:r w:rsidRPr="00073388">
        <w:rPr>
          <w:rFonts w:ascii="Times New Roman" w:hAnsi="Times New Roman" w:cs="Times New Roman"/>
          <w:kern w:val="28"/>
          <w:sz w:val="28"/>
          <w:szCs w:val="28"/>
        </w:rPr>
        <w:lastRenderedPageBreak/>
        <w:t>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lastRenderedPageBreak/>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r w:rsidRPr="00073388">
        <w:rPr>
          <w:rFonts w:ascii="Times New Roman" w:hAnsi="Times New Roman" w:cs="Times New Roman"/>
          <w:sz w:val="28"/>
          <w:szCs w:val="28"/>
        </w:rPr>
        <w:lastRenderedPageBreak/>
        <w:t xml:space="preserve">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lastRenderedPageBreak/>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1"/>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lastRenderedPageBreak/>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 xml:space="preserve">ов. Система подачи материала должна </w:t>
      </w:r>
      <w:r>
        <w:rPr>
          <w:rFonts w:ascii="Times New Roman" w:hAnsi="Times New Roman" w:cs="Times New Roman"/>
          <w:i w:val="0"/>
          <w:sz w:val="28"/>
          <w:szCs w:val="28"/>
        </w:rPr>
        <w:lastRenderedPageBreak/>
        <w:t>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w:t>
      </w:r>
      <w:r w:rsidRPr="00F13056">
        <w:rPr>
          <w:rFonts w:ascii="Times New Roman" w:hAnsi="Times New Roman" w:cs="Times New Roman"/>
          <w:spacing w:val="-2"/>
          <w:sz w:val="28"/>
          <w:szCs w:val="28"/>
        </w:rPr>
        <w:lastRenderedPageBreak/>
        <w:t xml:space="preserve">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lastRenderedPageBreak/>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w:t>
      </w:r>
      <w:r>
        <w:rPr>
          <w:rFonts w:ascii="Times New Roman" w:hAnsi="Times New Roman" w:cs="Times New Roman"/>
          <w:color w:val="auto"/>
          <w:sz w:val="28"/>
          <w:szCs w:val="28"/>
        </w:rPr>
        <w:lastRenderedPageBreak/>
        <w:t>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 xml:space="preserve">дить в букварный период в два этапа: развитие фонематического </w:t>
      </w:r>
      <w:r w:rsidRPr="00801181">
        <w:rPr>
          <w:rFonts w:ascii="Times New Roman" w:hAnsi="Times New Roman" w:cs="Times New Roman"/>
          <w:bCs/>
          <w:iCs/>
          <w:sz w:val="28"/>
          <w:szCs w:val="28"/>
        </w:rPr>
        <w:lastRenderedPageBreak/>
        <w:t>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односложные слова со </w:t>
      </w:r>
      <w:r w:rsidRPr="00801181">
        <w:rPr>
          <w:rFonts w:ascii="Times New Roman" w:hAnsi="Times New Roman" w:cs="Times New Roman"/>
          <w:bCs/>
          <w:iCs/>
          <w:sz w:val="28"/>
          <w:szCs w:val="28"/>
        </w:rPr>
        <w:lastRenderedPageBreak/>
        <w:t>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lastRenderedPageBreak/>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lastRenderedPageBreak/>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w:t>
      </w:r>
      <w:r w:rsidRPr="00CD21DB">
        <w:rPr>
          <w:rFonts w:ascii="Times New Roman" w:hAnsi="Times New Roman" w:cs="Times New Roman"/>
          <w:sz w:val="28"/>
          <w:szCs w:val="28"/>
        </w:rPr>
        <w:lastRenderedPageBreak/>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lastRenderedPageBreak/>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 xml:space="preserve">лять большое внимание закреплению связи звукового и графического образа слова с его значением, формированию </w:t>
      </w:r>
      <w:r w:rsidRPr="00CD21DB">
        <w:rPr>
          <w:rFonts w:ascii="Times New Roman" w:hAnsi="Times New Roman" w:cs="Times New Roman"/>
          <w:sz w:val="28"/>
          <w:szCs w:val="28"/>
        </w:rPr>
        <w:lastRenderedPageBreak/>
        <w:t>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w:t>
      </w:r>
      <w:r w:rsidRPr="00CD21DB">
        <w:rPr>
          <w:rFonts w:ascii="Times New Roman" w:hAnsi="Times New Roman" w:cs="Times New Roman"/>
          <w:sz w:val="28"/>
          <w:szCs w:val="28"/>
        </w:rPr>
        <w:lastRenderedPageBreak/>
        <w:t>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w:t>
      </w:r>
      <w:r w:rsidRPr="00CD21DB">
        <w:rPr>
          <w:rFonts w:ascii="Times New Roman" w:hAnsi="Times New Roman" w:cs="Times New Roman"/>
          <w:sz w:val="28"/>
          <w:szCs w:val="28"/>
        </w:rPr>
        <w:lastRenderedPageBreak/>
        <w:t>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 xml:space="preserve">ных частей речи с более трудной </w:t>
      </w:r>
      <w:r w:rsidRPr="00CD21DB">
        <w:rPr>
          <w:rFonts w:ascii="Times New Roman" w:hAnsi="Times New Roman" w:cs="Times New Roman"/>
          <w:sz w:val="28"/>
          <w:szCs w:val="28"/>
        </w:rPr>
        <w:lastRenderedPageBreak/>
        <w:t>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w:t>
      </w:r>
      <w:r w:rsidRPr="00CD21DB">
        <w:rPr>
          <w:rFonts w:ascii="Times New Roman" w:hAnsi="Times New Roman" w:cs="Times New Roman"/>
          <w:sz w:val="28"/>
          <w:szCs w:val="28"/>
        </w:rPr>
        <w:lastRenderedPageBreak/>
        <w:t>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w:t>
      </w:r>
      <w:r w:rsidRPr="00CD21DB">
        <w:rPr>
          <w:rFonts w:ascii="Times New Roman" w:hAnsi="Times New Roman" w:cs="Times New Roman"/>
          <w:sz w:val="28"/>
          <w:szCs w:val="28"/>
        </w:rPr>
        <w:lastRenderedPageBreak/>
        <w:t>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 xml:space="preserve">вовательные, вопросительные, </w:t>
      </w:r>
      <w:r w:rsidRPr="00CD21DB">
        <w:rPr>
          <w:rFonts w:ascii="Times New Roman" w:hAnsi="Times New Roman" w:cs="Times New Roman"/>
          <w:sz w:val="28"/>
          <w:szCs w:val="28"/>
        </w:rPr>
        <w:lastRenderedPageBreak/>
        <w:t>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 xml:space="preserve">употребляя большую букву в начале предложения и знаки препинания в конце </w:t>
      </w:r>
      <w:r w:rsidRPr="00CD21DB">
        <w:rPr>
          <w:rFonts w:ascii="Times New Roman" w:hAnsi="Times New Roman" w:cs="Times New Roman"/>
          <w:sz w:val="28"/>
          <w:szCs w:val="28"/>
        </w:rPr>
        <w:lastRenderedPageBreak/>
        <w:t>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lastRenderedPageBreak/>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lastRenderedPageBreak/>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 xml:space="preserve">лений и </w:t>
      </w:r>
      <w:r>
        <w:rPr>
          <w:rFonts w:ascii="Times New Roman" w:hAnsi="Times New Roman" w:cs="Times New Roman"/>
          <w:sz w:val="28"/>
          <w:szCs w:val="28"/>
        </w:rPr>
        <w:lastRenderedPageBreak/>
        <w:t>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 xml:space="preserve">графией решается на заключительных этапах подготовки к уроку. После подбора всего речевого </w:t>
      </w:r>
      <w:r w:rsidRPr="00CD21DB">
        <w:rPr>
          <w:rFonts w:ascii="Times New Roman" w:hAnsi="Times New Roman" w:cs="Times New Roman"/>
          <w:sz w:val="28"/>
          <w:szCs w:val="28"/>
        </w:rPr>
        <w:lastRenderedPageBreak/>
        <w:t>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lastRenderedPageBreak/>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xml:space="preserve">. С учетом особых образовательных </w:t>
      </w:r>
      <w:r w:rsidR="00204516">
        <w:rPr>
          <w:rFonts w:ascii="Times New Roman" w:hAnsi="Times New Roman" w:cs="Times New Roman"/>
          <w:kern w:val="28"/>
          <w:sz w:val="28"/>
          <w:szCs w:val="28"/>
        </w:rPr>
        <w:lastRenderedPageBreak/>
        <w:t>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lastRenderedPageBreak/>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w:t>
      </w:r>
      <w:r w:rsidRPr="00F13056">
        <w:rPr>
          <w:rFonts w:ascii="Times New Roman" w:hAnsi="Times New Roman" w:cs="Times New Roman"/>
          <w:spacing w:val="2"/>
          <w:sz w:val="28"/>
          <w:szCs w:val="28"/>
        </w:rPr>
        <w:lastRenderedPageBreak/>
        <w:t xml:space="preserve">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lastRenderedPageBreak/>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w:t>
      </w:r>
      <w:r w:rsidR="00310033">
        <w:rPr>
          <w:rFonts w:ascii="Times New Roman" w:hAnsi="Times New Roman" w:cs="Times New Roman"/>
          <w:sz w:val="28"/>
          <w:szCs w:val="28"/>
        </w:rPr>
        <w:lastRenderedPageBreak/>
        <w:t>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w:t>
      </w:r>
      <w:r>
        <w:rPr>
          <w:rFonts w:ascii="Times New Roman" w:hAnsi="Times New Roman"/>
          <w:kern w:val="22"/>
          <w:sz w:val="28"/>
        </w:rPr>
        <w:lastRenderedPageBreak/>
        <w:t>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lastRenderedPageBreak/>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 xml:space="preserve">предложений; применение основных правил чтения и орфографии, изученных в курсе начальной школы; распознавание и употребление в речи изученных в курсе </w:t>
      </w:r>
      <w:r w:rsidRPr="009665B1">
        <w:rPr>
          <w:rFonts w:ascii="Times New Roman" w:hAnsi="Times New Roman"/>
          <w:sz w:val="28"/>
        </w:rPr>
        <w:lastRenderedPageBreak/>
        <w:t>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w:t>
      </w:r>
      <w:r w:rsidRPr="009F601E">
        <w:rPr>
          <w:rFonts w:ascii="Times New Roman" w:hAnsi="Times New Roman" w:cs="Times New Roman"/>
          <w:sz w:val="28"/>
          <w:szCs w:val="28"/>
        </w:rPr>
        <w:lastRenderedPageBreak/>
        <w:t>(естественные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 xml:space="preserve">с одной </w:t>
      </w:r>
      <w:r w:rsidRPr="009F601E">
        <w:rPr>
          <w:rFonts w:ascii="Times New Roman" w:hAnsi="Times New Roman" w:cs="Times New Roman"/>
          <w:sz w:val="28"/>
          <w:szCs w:val="28"/>
        </w:rPr>
        <w:lastRenderedPageBreak/>
        <w:t>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xml:space="preserve">: на начальном этапе используется наглядное восприятие содержания условия задачи с помощью реальных рисунков, далее с помощью абстрактных </w:t>
      </w:r>
      <w:r w:rsidRPr="009F601E">
        <w:rPr>
          <w:rFonts w:ascii="Times New Roman" w:hAnsi="Times New Roman" w:cs="Times New Roman"/>
          <w:sz w:val="28"/>
          <w:szCs w:val="28"/>
        </w:rPr>
        <w:lastRenderedPageBreak/>
        <w:t>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w:t>
      </w:r>
      <w:r w:rsidR="00D86F4C">
        <w:rPr>
          <w:rFonts w:ascii="Times New Roman" w:hAnsi="Times New Roman" w:cs="Times New Roman"/>
          <w:sz w:val="28"/>
          <w:szCs w:val="28"/>
        </w:rPr>
        <w:lastRenderedPageBreak/>
        <w:t xml:space="preserve">(шар,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 xml:space="preserve">ную </w:t>
      </w:r>
      <w:r>
        <w:rPr>
          <w:rFonts w:ascii="Times New Roman" w:hAnsi="Times New Roman" w:cs="Times New Roman"/>
          <w:sz w:val="28"/>
          <w:szCs w:val="28"/>
        </w:rPr>
        <w:lastRenderedPageBreak/>
        <w:t>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 xml:space="preserve">стых уравнений с одним </w:t>
      </w:r>
      <w:r w:rsidRPr="009F601E">
        <w:rPr>
          <w:rFonts w:ascii="Times New Roman" w:hAnsi="Times New Roman" w:cs="Times New Roman"/>
          <w:sz w:val="28"/>
          <w:szCs w:val="28"/>
        </w:rPr>
        <w:lastRenderedPageBreak/>
        <w:t>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 xml:space="preserve">ручной моторики рекомендуются практические упражнения по воспроизведению </w:t>
      </w:r>
      <w:r w:rsidRPr="009F601E">
        <w:rPr>
          <w:rFonts w:ascii="Times New Roman" w:hAnsi="Times New Roman" w:cs="Times New Roman"/>
          <w:sz w:val="28"/>
          <w:szCs w:val="28"/>
        </w:rPr>
        <w:lastRenderedPageBreak/>
        <w:t>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w:t>
      </w:r>
      <w:r w:rsidRPr="00F13056">
        <w:rPr>
          <w:rFonts w:ascii="Times New Roman" w:hAnsi="Times New Roman" w:cs="Times New Roman"/>
          <w:spacing w:val="2"/>
          <w:sz w:val="28"/>
          <w:szCs w:val="28"/>
        </w:rPr>
        <w:lastRenderedPageBreak/>
        <w:t xml:space="preserve">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13056">
        <w:rPr>
          <w:rFonts w:ascii="Times New Roman" w:hAnsi="Times New Roman" w:cs="Times New Roman"/>
          <w:spacing w:val="2"/>
          <w:sz w:val="28"/>
          <w:szCs w:val="28"/>
        </w:rPr>
        <w:lastRenderedPageBreak/>
        <w:t xml:space="preserve">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 xml:space="preserve">владение основами логического и алгоритмического мышления, пространственного воображения, основами счета, измерений, прикидки </w:t>
      </w:r>
      <w:r w:rsidRPr="008C20E8">
        <w:rPr>
          <w:sz w:val="28"/>
          <w:szCs w:val="28"/>
        </w:rPr>
        <w:lastRenderedPageBreak/>
        <w:t>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lastRenderedPageBreak/>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lastRenderedPageBreak/>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w:t>
      </w:r>
      <w:r>
        <w:rPr>
          <w:rFonts w:ascii="Times New Roman" w:hAnsi="Times New Roman" w:cs="Times New Roman"/>
          <w:iCs/>
          <w:kern w:val="28"/>
          <w:sz w:val="28"/>
          <w:szCs w:val="28"/>
        </w:rPr>
        <w:lastRenderedPageBreak/>
        <w:t xml:space="preserve">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Особое внимание уделяется изучению темы «Организм человека и охрана его здоровья». Усвоение элементарных знаний об организме человека, </w:t>
      </w:r>
      <w:r w:rsidRPr="0091231F">
        <w:rPr>
          <w:rFonts w:ascii="Times New Roman" w:hAnsi="Times New Roman" w:cs="Times New Roman"/>
          <w:sz w:val="28"/>
          <w:szCs w:val="28"/>
        </w:rPr>
        <w:lastRenderedPageBreak/>
        <w:t>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w:t>
      </w:r>
      <w:r w:rsidRPr="0091231F">
        <w:rPr>
          <w:rFonts w:ascii="Times New Roman" w:hAnsi="Times New Roman" w:cs="Times New Roman"/>
          <w:sz w:val="28"/>
          <w:szCs w:val="28"/>
        </w:rPr>
        <w:lastRenderedPageBreak/>
        <w:t>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91231F">
        <w:rPr>
          <w:rFonts w:ascii="Times New Roman" w:hAnsi="Times New Roman" w:cs="Times New Roman"/>
          <w:sz w:val="28"/>
          <w:szCs w:val="28"/>
        </w:rPr>
        <w:lastRenderedPageBreak/>
        <w:t xml:space="preserve">(основание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lastRenderedPageBreak/>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lastRenderedPageBreak/>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lastRenderedPageBreak/>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 xml:space="preserve">ределенным певческим и </w:t>
      </w:r>
      <w:r w:rsidRPr="004118E6">
        <w:rPr>
          <w:rStyle w:val="af7"/>
          <w:rFonts w:ascii="Times New Roman" w:hAnsi="Times New Roman"/>
          <w:color w:val="000000"/>
          <w:sz w:val="28"/>
        </w:rPr>
        <w:lastRenderedPageBreak/>
        <w:t>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w:t>
      </w:r>
      <w:r w:rsidRPr="004118E6">
        <w:rPr>
          <w:rStyle w:val="8pt"/>
          <w:rFonts w:ascii="Times New Roman" w:hAnsi="Times New Roman"/>
          <w:color w:val="000000"/>
          <w:sz w:val="28"/>
        </w:rPr>
        <w:lastRenderedPageBreak/>
        <w:t xml:space="preserve">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bookmarkStart w:id="22" w:name="_GoBack"/>
      <w:bookmarkEnd w:id="22"/>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2"/>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3"/>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5"/>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6"/>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7"/>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CE1" w:rsidRDefault="00976CE1">
      <w:pPr>
        <w:spacing w:after="0" w:line="240" w:lineRule="auto"/>
      </w:pPr>
      <w:r>
        <w:separator/>
      </w:r>
    </w:p>
  </w:endnote>
  <w:endnote w:type="continuationSeparator" w:id="1">
    <w:p w:rsidR="00976CE1" w:rsidRDefault="00976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E2" w:rsidRDefault="00C97D4F">
    <w:pPr>
      <w:pStyle w:val="af6"/>
      <w:jc w:val="center"/>
    </w:pPr>
    <w:fldSimple w:instr=" PAGE   \* MERGEFORMAT ">
      <w:r w:rsidR="00291EF2">
        <w:rPr>
          <w:noProof/>
        </w:rPr>
        <w:t>142</w:t>
      </w:r>
    </w:fldSimple>
  </w:p>
  <w:p w:rsidR="00B54EE2" w:rsidRDefault="00B54EE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CE1" w:rsidRDefault="00976CE1">
      <w:pPr>
        <w:spacing w:after="0" w:line="240" w:lineRule="auto"/>
      </w:pPr>
      <w:r>
        <w:separator/>
      </w:r>
    </w:p>
  </w:footnote>
  <w:footnote w:type="continuationSeparator" w:id="1">
    <w:p w:rsidR="00976CE1" w:rsidRDefault="00976CE1">
      <w:pPr>
        <w:spacing w:after="0" w:line="240" w:lineRule="auto"/>
      </w:pPr>
      <w:r>
        <w:continuationSeparator/>
      </w:r>
    </w:p>
  </w:footnote>
  <w:footnote w:id="2">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3">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4">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5">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8">
    <w:p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9">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0">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1">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2">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3">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4">
    <w:p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5">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6">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7">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1EF2"/>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0E0A"/>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6CE1"/>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66DF"/>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054"/>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2D73"/>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97D4F"/>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121"/>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 w:val="00FF7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65369</Words>
  <Characters>372604</Characters>
  <Application>Microsoft Office Word</Application>
  <DocSecurity>0</DocSecurity>
  <Lines>3105</Lines>
  <Paragraphs>874</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Проект</vt:lpstr>
      <vt:lpstr/>
      <vt:lpstr/>
      <vt:lpstr/>
      <vt:lpstr/>
      <vt:lpstr/>
      <vt:lpstr/>
      <vt:lpstr/>
      <vt:lpstr>1. ОБЩИЕ ПОЛОЖЕНИЯ</vt:lpstr>
      <vt:lpstr>2. Примерная адаптированная основная Общеобразовательная программа начального о</vt:lpstr>
      <vt:lpstr>    2.1 Целевой раздел</vt:lpstr>
      <vt:lpstr>        2.1.1. Пояснительная записка</vt:lpstr>
      <vt:lpstr>        2.1.2. Планируемые результаты освоения обучающимися  с тяжелыми нарушениями речи</vt:lpstr>
      <vt:lpstr>        2.1.3. Система оценки достижения обучающимися  с тяжелыми нарушениями речи плани</vt:lpstr>
      <vt:lpstr>    2.2. Содержательный раздел</vt:lpstr>
      <vt:lpstr>        2.2.1. Направления и содержание программы коррекционной работы</vt:lpstr>
      <vt:lpstr>        Коррекционно-развивающая область является обязательной частью внеурочной деятель</vt:lpstr>
      <vt:lpstr>        Содержание коррекционно-развивающей работы для каждого обучающегося определяется</vt:lpstr>
      <vt:lpstr>        Программа коррекционной работы должна обеспечивать осуществление специальной под</vt:lpstr>
      <vt:lpstr>        Специальная поддержка освоения АООП НОО осуществляется в ходе всего учебно-образ</vt:lpstr>
      <vt:lpstr>        Основными образовательными направлениями в специальной поддержке освоения АООП Н</vt:lpstr>
      <vt:lpstr>        коррекционная помощь в овладении базовым содержанием обучения;</vt:lpstr>
      <vt:lpstr>        коррекция нарушений устной речи, коррекция и профилактика нарушений чтения и пис</vt:lpstr>
      <vt:lpstr>        развитие сознательного использования языковых средств в различных коммуникативны</vt:lpstr>
      <vt:lpstr>        обеспечение обучающемуся успеха в различных видах деятельности с целью предупреж</vt:lpstr>
      <vt:lpstr>        В целях удовлетворения особых образовательных потребностей обучающихся с ТНР про</vt:lpstr>
      <vt:lpstr>        Программа коррекционной работы может предусматривать вариативные формы специальн</vt:lpstr>
      <vt:lpstr>    2.3. Организационный раздел</vt:lpstr>
      <vt:lpstr>        2.3.1. Учебный план</vt:lpstr>
      <vt:lpstr>        2.3.2. Система условий реализации адаптированной основной общеобразовательной пр</vt:lpstr>
      <vt:lpstr/>
      <vt:lpstr>3. Примерная адаптированная основная общеобразовательная программа начального  </vt:lpstr>
      <vt:lpstr>    3.1. Целевой раздел</vt:lpstr>
      <vt:lpstr>        3.1.1. Пояснительная записка</vt:lpstr>
      <vt:lpstr>        3.1.2. Планируемые результаты освоения обучающимися  с тяжелыми нарушениями речи</vt:lpstr>
      <vt:lpstr>        3.1.3. Система оценки достижения обучающимися  с тяжелыми нарушениями речи плани</vt:lpstr>
      <vt:lpstr>    3.2. Содержательный раздел</vt:lpstr>
      <vt:lpstr>        3.2.1. Программа формирования универсальных учебных действий</vt:lpstr>
    </vt:vector>
  </TitlesOfParts>
  <Company>RUSSIA</Company>
  <LinksUpToDate>false</LinksUpToDate>
  <CharactersWithSpaces>437099</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1</cp:lastModifiedBy>
  <cp:revision>6</cp:revision>
  <cp:lastPrinted>2015-04-03T11:11:00Z</cp:lastPrinted>
  <dcterms:created xsi:type="dcterms:W3CDTF">2015-12-29T08:35:00Z</dcterms:created>
  <dcterms:modified xsi:type="dcterms:W3CDTF">2017-06-07T11:05:00Z</dcterms:modified>
</cp:coreProperties>
</file>