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218" w:rsidRDefault="001C636C" w:rsidP="001C636C">
      <w:pPr>
        <w:pStyle w:val="a3"/>
        <w:spacing w:after="0" w:line="260" w:lineRule="atLeast"/>
        <w:ind w:firstLine="708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 w:rsidRPr="0061284F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Помощь родителям в предотвращении </w:t>
      </w:r>
    </w:p>
    <w:p w:rsidR="001C636C" w:rsidRDefault="00F37218" w:rsidP="001C636C">
      <w:pPr>
        <w:pStyle w:val="a3"/>
        <w:spacing w:after="0" w:line="260" w:lineRule="atLeast"/>
        <w:ind w:firstLine="708"/>
        <w:jc w:val="center"/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самовольного ухода</w:t>
      </w:r>
      <w:r w:rsidR="001C636C" w:rsidRPr="0061284F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>подростка</w:t>
      </w:r>
      <w:r w:rsidR="001C636C" w:rsidRPr="0061284F">
        <w:rPr>
          <w:rFonts w:eastAsia="Times New Roman"/>
          <w:b/>
          <w:bCs/>
          <w:color w:val="000000" w:themeColor="text1"/>
          <w:sz w:val="28"/>
          <w:szCs w:val="28"/>
          <w:lang w:eastAsia="ru-RU"/>
        </w:rPr>
        <w:t xml:space="preserve"> из дома</w:t>
      </w:r>
    </w:p>
    <w:p w:rsidR="001C636C" w:rsidRPr="0061284F" w:rsidRDefault="001C636C" w:rsidP="001C636C">
      <w:pPr>
        <w:pStyle w:val="a3"/>
        <w:spacing w:after="0" w:line="260" w:lineRule="atLeast"/>
        <w:ind w:firstLine="708"/>
        <w:jc w:val="center"/>
        <w:rPr>
          <w:rFonts w:eastAsia="Times New Roman"/>
          <w:color w:val="000000" w:themeColor="text1"/>
          <w:sz w:val="28"/>
          <w:szCs w:val="28"/>
          <w:lang w:eastAsia="ru-RU"/>
        </w:rPr>
      </w:pPr>
    </w:p>
    <w:p w:rsidR="001C636C" w:rsidRPr="0061284F" w:rsidRDefault="001C636C" w:rsidP="001C636C">
      <w:pPr>
        <w:spacing w:after="150" w:line="260" w:lineRule="atLeast"/>
        <w:ind w:firstLine="641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Подростковый возраст относится к критическим периодам жизни человека. Это возраст противоречий: с одной стороны — стремление быть вместе со сверстниками, следовать за ними, с другой — стремление выделиться среди них, завоевать право на автономию. Высокая энергичность и быстрая утомляемость - физиологические особенности этого возраста. Внешние поведенческие проявления - бравада, внутренние – тщательно скрываемая тревожность и ранимость. Возраст бурного роста, демонстративное отмежевание от детства, постоянное и активное самоутверждение в среде сверстников и взрослых. Одним из способов обрести взрослость и самостоятельность, с точки зрения неудовлетворённого своими взаимоотношениями с окружающими подростка, является уход из дома. Изучение болезненного для ребёнка и его родителей явления ухода из дома, составляющего острую проблему воспитания несовершеннолетних, постоянно находится в поле зрения детской и подростковой психологии и педагогики. 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>Каковы же причины у</w:t>
      </w:r>
      <w:r w:rsidR="00F37218">
        <w:rPr>
          <w:rFonts w:ascii="Times New Roman" w:eastAsia="Times New Roman" w:hAnsi="Times New Roman" w:cs="Times New Roman"/>
          <w:color w:val="474646"/>
          <w:sz w:val="28"/>
          <w:szCs w:val="28"/>
        </w:rPr>
        <w:t>хода? Уход из дома чаще бывает у ребёнка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>, воспита</w:t>
      </w:r>
      <w:r w:rsidR="00F37218">
        <w:rPr>
          <w:rFonts w:ascii="Times New Roman" w:eastAsia="Times New Roman" w:hAnsi="Times New Roman" w:cs="Times New Roman"/>
          <w:color w:val="474646"/>
          <w:sz w:val="28"/>
          <w:szCs w:val="28"/>
        </w:rPr>
        <w:t>нного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в обстановке недостатка внимания, любви.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Любовь – самая важная потребность всех детей.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 Чаще всего это необдуманная, эмоциональная реакция на неблагополучную, с точки зрения ребёнка, среду семейного воспитания.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Слушайте внимательно, что говорит Вам ребёнок!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Вероятность побега резко возрастает в семьях, где обстановка безнадзорности сочетается с демонстрацией нравственно неблаговидных примеров.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 Наиболее часто стремление убежать из дома появляется в возрасте 10-13 лет. В этот период личностного развития, когда семья и ее психологический климат имеют очень большое значение для подростка, дискомфорт в отношениях с родителями особенно ощутим.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Даже при самых внимательных взаимоотношениях необходимо устанавливать ограничения.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Дети чувствуют себя более защищёнными, если правила обоснованы и постоянны, если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 xml:space="preserve">правила меняются с возрастом - то обсуждаются! 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Не забывайте о своих собственных потребностях.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Тёплые взаимоотношения с ребёнком – насущная потребность родителя, реализуйте эту потребность! Если тёплые взаимоотношения сохраняются хотя бы с одним родителем, вероятность ухода из дома резко снижается, даже в обстановке сильного психологического давления другого родителя. Стыд за недостойных родителей, которых критикуют педагоги и общественность, может стать источником сильнейших переживаний, глубоких разочарований и необдуманных поступков. Ребёнок чаще всего потом жалеет об этом. Если взаимоотношения не меняются или приобретают более жёсткий и открытый характер, то затяжной конфликт редко ограничивается даже 4-5 побегами. 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lastRenderedPageBreak/>
        <w:t xml:space="preserve">Побеги из внешне благополучных семей, репутация которых вне критики, чаще связаны с жёсткой и неизменной родительской позицией относительно трудностей адаптации, которые ребенок испытывает в школе. Невозможность соответствовать необоснованно высоким стандартам родителей, вызывает у ребёнка выраженное аффективное состояние: самоконтроль над эмоциями резко падает.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Видение событий с точки зрения ваших детей и понимание того, что они чувствуют – ключ к пониманию поведения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. Сильное разочарование в самых любимых людях нарушает искренность отношений. Деформация семейных взаимоотношений может привести к враждебности несовершеннолетнего и, следовательно, к повторным побегам из дома. </w:t>
      </w:r>
    </w:p>
    <w:p w:rsidR="001C636C" w:rsidRPr="0061284F" w:rsidRDefault="001C636C" w:rsidP="001C636C">
      <w:pPr>
        <w:spacing w:after="15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>Очень редко встречаются побеги из дома без причин, когда дети под влиянием друзей уходят из дома на один - два дня в поисках новых впечатлений и приключений. Как правило, в дальнейшем такие уходы не повторяются.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Суть профилактики ранних побегов из дома состоит в правильной ориентации родителей. Ребенок нуждается в поддержке, сочувствии, в возможности личностного самовыражения, а не в авторитарном давлении.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Чем меньше дети, тем ваша позиция более гибкая, правила меняются чаще. А разъяснения более конкретные.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Установите определённый распорядок дня.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Выделите чёткое время для досуга! Проводя в совместных играх свой досуг, дети осваивают уголки территории, пригодные для жизни (подвалы, чердаки, землянки, садовые домики, коллекторы теплотрасс). Между ними укрепляется взаимовыручка. Решительный момент наступает, когда у кого-либо из них ситуация в семье резко ухудшается. Первый побег прорывает психологический барьер, удерживающий от ухода из дома, </w:t>
      </w:r>
      <w:proofErr w:type="gramStart"/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>поведенческая</w:t>
      </w:r>
      <w:proofErr w:type="gramEnd"/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ориентации детей в конфликтной ситуации резко меняется. Уход становится ведущим способом поведения в семейном конфликте. 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Уважайте мнение своего ребёнка так же, как вы уважаете взгляды взрослого человека!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Резкий запрет дружбы может привести к протестным реакциям. Нежелательные для вашего ребёнка взаимоотношения будут под вашим контролем и со временем изменятся. Побег из дома во многом зависит от неформальных взаимоотношений, от выраженности асоциальной ориентации лидера. Для того чтобы ребенок самостоятельно порвал свою связь с семьей, ему, как правило, хотя бы на первое время, нужна материальная поддержка и оправданность своих действий в глазах товарища. Уход из дома под опекой подруги или друга чаще бывает у девочек. Если это самостоятельный побег, то, убежав из дома, девочка старается попасть под защиту подростковой группы, чаще всего ей это удаётся.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Наиболее нежелателен побег из дома девушек подросткового возраста, пагубное влияние на судьбу более выражено. Он часто связан с тенденцией </w:t>
      </w:r>
      <w:proofErr w:type="gramStart"/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>уклоняться</w:t>
      </w:r>
      <w:proofErr w:type="gramEnd"/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от обучения и общения в коллективе. Часто побегу предшествует стремлением попасть в среду, где приветствуются аморальные связи, 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lastRenderedPageBreak/>
        <w:t xml:space="preserve">которые деформируют ценностные убеждения. Отрицательные последствия побега из дома не могут не сказаться на формировании личности.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Кратковременное выпадение из воспитательной среды не проходит бесследно, необходима коррекция специалиста</w:t>
      </w:r>
      <w:r w:rsidRPr="0061284F">
        <w:rPr>
          <w:rFonts w:ascii="Times New Roman" w:eastAsia="Times New Roman" w:hAnsi="Times New Roman" w:cs="Times New Roman"/>
          <w:i/>
          <w:iCs/>
          <w:color w:val="474646"/>
          <w:sz w:val="28"/>
          <w:szCs w:val="28"/>
        </w:rPr>
        <w:t>.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>Серьезным осложнением является накопление навыков плохого поведения, но чтобы ребенок перенес нормативы улицы в сферу повседневного общения, нужен значительный «стаж» безнадзорности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.  Предотвращайте повторные уходы из дома.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Если причина побега из дома — трудности в школьной адаптации, от родителей требуется умение тактично встать на сторону ребенка, не подрывая авторитета школы.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Поддержать в ребёнке уверенность в том, что он в состоянии преодолеть проблемы сегодняшнего дня,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пробудить в нем стремление к учебе.</w:t>
      </w:r>
    </w:p>
    <w:p w:rsidR="001C636C" w:rsidRPr="0061284F" w:rsidRDefault="001C636C" w:rsidP="001C636C">
      <w:pPr>
        <w:spacing w:after="0" w:line="260" w:lineRule="atLeast"/>
        <w:ind w:firstLine="708"/>
        <w:jc w:val="both"/>
        <w:rPr>
          <w:rFonts w:ascii="Times New Roman" w:eastAsia="Times New Roman" w:hAnsi="Times New Roman" w:cs="Times New Roman"/>
          <w:color w:val="474646"/>
          <w:sz w:val="28"/>
          <w:szCs w:val="28"/>
        </w:rPr>
      </w:pP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Сферой конфликта является не мышление (дети отлично понимают, что убегать из дома нельзя), а чувства. Разочарование в возможности окружающих </w:t>
      </w:r>
      <w:r w:rsidRPr="0061284F">
        <w:rPr>
          <w:rFonts w:ascii="Times New Roman" w:eastAsia="Times New Roman" w:hAnsi="Times New Roman" w:cs="Times New Roman"/>
          <w:b/>
          <w:bCs/>
          <w:i/>
          <w:iCs/>
          <w:color w:val="474646"/>
          <w:sz w:val="28"/>
          <w:szCs w:val="28"/>
        </w:rPr>
        <w:t>оказывать ребенку поддержку в трудной для него ситуации.</w:t>
      </w:r>
      <w:r w:rsidRPr="0061284F">
        <w:rPr>
          <w:rFonts w:ascii="Times New Roman" w:eastAsia="Times New Roman" w:hAnsi="Times New Roman" w:cs="Times New Roman"/>
          <w:color w:val="474646"/>
          <w:sz w:val="28"/>
          <w:szCs w:val="28"/>
        </w:rPr>
        <w:t xml:space="preserve"> Для восстановления духовной связи с родителями необходима помощь специалистов-психологов, их знания и опыт.</w:t>
      </w:r>
    </w:p>
    <w:p w:rsidR="001C636C" w:rsidRDefault="001C636C" w:rsidP="001C636C"/>
    <w:p w:rsidR="003E4D59" w:rsidRPr="003E4D59" w:rsidRDefault="003E4D59" w:rsidP="001C636C">
      <w:pPr>
        <w:rPr>
          <w:rFonts w:ascii="Times New Roman" w:hAnsi="Times New Roman" w:cs="Times New Roman"/>
        </w:rPr>
      </w:pPr>
      <w:r w:rsidRPr="003E4D59">
        <w:rPr>
          <w:rFonts w:ascii="Times New Roman" w:hAnsi="Times New Roman" w:cs="Times New Roman"/>
        </w:rPr>
        <w:t>Ниже представлены полезные ссылки.</w:t>
      </w:r>
    </w:p>
    <w:p w:rsidR="003E4D59" w:rsidRPr="003E4D59" w:rsidRDefault="003E4D59" w:rsidP="003E4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2"/>
          <w:szCs w:val="12"/>
        </w:rPr>
      </w:pPr>
      <w:hyperlink r:id="rId5" w:history="1">
        <w:r w:rsidRPr="003E4D59">
          <w:rPr>
            <w:rFonts w:ascii="Helvetica" w:eastAsia="Times New Roman" w:hAnsi="Helvetica" w:cs="Helvetica"/>
            <w:b/>
            <w:bCs/>
            <w:color w:val="428BCA"/>
            <w:sz w:val="12"/>
          </w:rPr>
          <w:t>http://www.sirotstvo.ru/</w:t>
        </w:r>
      </w:hyperlink>
      <w:r w:rsidRPr="003E4D59">
        <w:rPr>
          <w:rFonts w:ascii="Helvetica" w:eastAsia="Times New Roman" w:hAnsi="Helvetica" w:cs="Helvetica"/>
          <w:b/>
          <w:bCs/>
          <w:color w:val="333333"/>
          <w:sz w:val="12"/>
        </w:rPr>
        <w:t>- </w:t>
      </w:r>
      <w:r w:rsidRPr="003E4D59">
        <w:rPr>
          <w:rFonts w:ascii="Helvetica" w:eastAsia="Times New Roman" w:hAnsi="Helvetica" w:cs="Helvetica"/>
          <w:color w:val="333333"/>
          <w:sz w:val="12"/>
          <w:szCs w:val="12"/>
        </w:rPr>
        <w:t>профилактика социального сиротства в России</w:t>
      </w:r>
    </w:p>
    <w:p w:rsidR="003E4D59" w:rsidRPr="003E4D59" w:rsidRDefault="003E4D59" w:rsidP="003E4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2"/>
          <w:szCs w:val="12"/>
        </w:rPr>
      </w:pPr>
      <w:hyperlink r:id="rId6" w:history="1">
        <w:r w:rsidRPr="003E4D59">
          <w:rPr>
            <w:rFonts w:ascii="Helvetica" w:eastAsia="Times New Roman" w:hAnsi="Helvetica" w:cs="Helvetica"/>
            <w:b/>
            <w:bCs/>
            <w:color w:val="428BCA"/>
            <w:sz w:val="12"/>
          </w:rPr>
          <w:t>http://www.pravadetey.ru/</w:t>
        </w:r>
      </w:hyperlink>
      <w:r w:rsidRPr="003E4D59">
        <w:rPr>
          <w:rFonts w:ascii="Helvetica" w:eastAsia="Times New Roman" w:hAnsi="Helvetica" w:cs="Helvetica"/>
          <w:b/>
          <w:bCs/>
          <w:color w:val="333333"/>
          <w:sz w:val="12"/>
        </w:rPr>
        <w:t>- </w:t>
      </w:r>
      <w:r w:rsidRPr="003E4D59">
        <w:rPr>
          <w:rFonts w:ascii="Helvetica" w:eastAsia="Times New Roman" w:hAnsi="Helvetica" w:cs="Helvetica"/>
          <w:color w:val="333333"/>
          <w:sz w:val="12"/>
          <w:szCs w:val="12"/>
        </w:rPr>
        <w:t>Российский информационный ресурс для детей</w:t>
      </w:r>
    </w:p>
    <w:p w:rsidR="003E4D59" w:rsidRPr="003E4D59" w:rsidRDefault="003E4D59" w:rsidP="003E4D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12"/>
          <w:szCs w:val="12"/>
        </w:rPr>
      </w:pPr>
      <w:hyperlink r:id="rId7" w:history="1">
        <w:r w:rsidRPr="003E4D59">
          <w:rPr>
            <w:rFonts w:ascii="Helvetica" w:eastAsia="Times New Roman" w:hAnsi="Helvetica" w:cs="Helvetica"/>
            <w:b/>
            <w:bCs/>
            <w:color w:val="428BCA"/>
            <w:sz w:val="12"/>
          </w:rPr>
          <w:t>http://www.fond-detyam.ru/</w:t>
        </w:r>
      </w:hyperlink>
      <w:r w:rsidRPr="003E4D59">
        <w:rPr>
          <w:rFonts w:ascii="Helvetica" w:eastAsia="Times New Roman" w:hAnsi="Helvetica" w:cs="Helvetica"/>
          <w:b/>
          <w:bCs/>
          <w:color w:val="333333"/>
          <w:sz w:val="12"/>
        </w:rPr>
        <w:t>- </w:t>
      </w:r>
      <w:r w:rsidRPr="003E4D59">
        <w:rPr>
          <w:rFonts w:ascii="Helvetica" w:eastAsia="Times New Roman" w:hAnsi="Helvetica" w:cs="Helvetica"/>
          <w:color w:val="333333"/>
          <w:sz w:val="12"/>
          <w:szCs w:val="12"/>
        </w:rPr>
        <w:t>Фонд поддержки детей, находящихся в трудной жизненной ситуации</w:t>
      </w:r>
    </w:p>
    <w:p w:rsidR="00CD77B1" w:rsidRDefault="00CD77B1"/>
    <w:sectPr w:rsidR="00CD77B1" w:rsidSect="00C6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16FE4"/>
    <w:multiLevelType w:val="multilevel"/>
    <w:tmpl w:val="7A4E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C636C"/>
    <w:rsid w:val="001C636C"/>
    <w:rsid w:val="003546B4"/>
    <w:rsid w:val="003E4D59"/>
    <w:rsid w:val="00CD77B1"/>
    <w:rsid w:val="00F3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636C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a4">
    <w:name w:val="Strong"/>
    <w:basedOn w:val="a0"/>
    <w:uiPriority w:val="22"/>
    <w:qFormat/>
    <w:rsid w:val="003E4D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5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nd-detya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adetey.ru/" TargetMode="External"/><Relationship Id="rId5" Type="http://schemas.openxmlformats.org/officeDocument/2006/relationships/hyperlink" Target="http://www.sirotst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2019-02-20T16:25:00Z</dcterms:created>
  <dcterms:modified xsi:type="dcterms:W3CDTF">2019-02-20T16:29:00Z</dcterms:modified>
</cp:coreProperties>
</file>